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5857C" w14:textId="3808B7AD" w:rsidR="00EA4D8B" w:rsidRPr="00A0058A" w:rsidRDefault="0042688A" w:rsidP="00F92CC9">
      <w:pPr>
        <w:spacing w:line="240" w:lineRule="atLeast"/>
        <w:ind w:left="3540" w:firstLine="708"/>
        <w:jc w:val="right"/>
        <w:rPr>
          <w:rFonts w:ascii="Arial" w:hAnsi="Arial" w:cs="Arial"/>
          <w:b/>
        </w:rPr>
      </w:pPr>
      <w:r>
        <w:rPr>
          <w:noProof/>
        </w:rPr>
        <w:drawing>
          <wp:anchor distT="0" distB="0" distL="114300" distR="114300" simplePos="0" relativeHeight="251660288" behindDoc="1" locked="0" layoutInCell="1" allowOverlap="1" wp14:anchorId="1DA9C25A" wp14:editId="2C947CA7">
            <wp:simplePos x="0" y="0"/>
            <wp:positionH relativeFrom="column">
              <wp:posOffset>-39370</wp:posOffset>
            </wp:positionH>
            <wp:positionV relativeFrom="paragraph">
              <wp:posOffset>57150</wp:posOffset>
            </wp:positionV>
            <wp:extent cx="1619250" cy="354965"/>
            <wp:effectExtent l="19050" t="0" r="0" b="0"/>
            <wp:wrapTight wrapText="bothSides">
              <wp:wrapPolygon edited="0">
                <wp:start x="-254" y="0"/>
                <wp:lineTo x="-254" y="20866"/>
                <wp:lineTo x="21600" y="20866"/>
                <wp:lineTo x="21600" y="0"/>
                <wp:lineTo x="-254" y="0"/>
              </wp:wrapPolygon>
            </wp:wrapTight>
            <wp:docPr id="1" name="obrázek 16" descr="NIBE-logo-cerv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IBE-logo-cerve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9250" cy="354965"/>
                    </a:xfrm>
                    <a:prstGeom prst="rect">
                      <a:avLst/>
                    </a:prstGeom>
                    <a:noFill/>
                    <a:ln w="9525">
                      <a:noFill/>
                      <a:miter lim="800000"/>
                      <a:headEnd/>
                      <a:tailEnd/>
                    </a:ln>
                  </pic:spPr>
                </pic:pic>
              </a:graphicData>
            </a:graphic>
          </wp:anchor>
        </w:drawing>
      </w:r>
      <w:r w:rsidR="004B75BE" w:rsidRPr="00A0058A">
        <w:rPr>
          <w:rFonts w:ascii="Arial" w:hAnsi="Arial" w:cs="Arial"/>
          <w:b/>
        </w:rPr>
        <w:t xml:space="preserve"> </w:t>
      </w:r>
    </w:p>
    <w:p w14:paraId="45CED3F7" w14:textId="04A385D7" w:rsidR="00EA4D8B" w:rsidRPr="00A0058A" w:rsidRDefault="00EA4D8B" w:rsidP="00F92CC9">
      <w:pPr>
        <w:spacing w:line="240" w:lineRule="atLeast"/>
        <w:ind w:left="3540" w:firstLine="708"/>
        <w:jc w:val="right"/>
        <w:rPr>
          <w:rFonts w:ascii="Arial" w:hAnsi="Arial" w:cs="Arial"/>
          <w:b/>
        </w:rPr>
      </w:pPr>
    </w:p>
    <w:p w14:paraId="2AA6967B" w14:textId="77777777" w:rsidR="00895A8F" w:rsidRPr="00A0058A" w:rsidRDefault="00895A8F" w:rsidP="00F92CC9">
      <w:pPr>
        <w:spacing w:line="240" w:lineRule="atLeast"/>
        <w:ind w:left="3540" w:firstLine="708"/>
        <w:jc w:val="right"/>
        <w:rPr>
          <w:rFonts w:ascii="Arial" w:hAnsi="Arial" w:cs="Arial"/>
          <w:b/>
        </w:rPr>
      </w:pPr>
    </w:p>
    <w:p w14:paraId="53E7A7CD" w14:textId="47B862E9" w:rsidR="000A7768" w:rsidRPr="00A0058A" w:rsidRDefault="00583A9D" w:rsidP="00F92CC9">
      <w:pPr>
        <w:spacing w:line="240" w:lineRule="atLeast"/>
        <w:jc w:val="both"/>
        <w:rPr>
          <w:rFonts w:ascii="Arial" w:hAnsi="Arial" w:cs="Arial"/>
          <w:b/>
        </w:rPr>
      </w:pPr>
      <w:r>
        <w:rPr>
          <w:rFonts w:ascii="Arial" w:hAnsi="Arial" w:cs="Arial"/>
          <w:b/>
        </w:rPr>
        <w:t>TISKOVÁ INFORMACE</w:t>
      </w:r>
      <w:r w:rsidR="007564B0">
        <w:rPr>
          <w:rFonts w:ascii="Arial" w:hAnsi="Arial" w:cs="Arial"/>
          <w:b/>
        </w:rPr>
        <w:tab/>
      </w:r>
      <w:r w:rsidR="007564B0">
        <w:rPr>
          <w:rFonts w:ascii="Arial" w:hAnsi="Arial" w:cs="Arial"/>
          <w:b/>
        </w:rPr>
        <w:tab/>
      </w:r>
      <w:r w:rsidR="007564B0">
        <w:rPr>
          <w:rFonts w:ascii="Arial" w:hAnsi="Arial" w:cs="Arial"/>
          <w:b/>
        </w:rPr>
        <w:tab/>
      </w:r>
      <w:r w:rsidR="007564B0">
        <w:rPr>
          <w:rFonts w:ascii="Arial" w:hAnsi="Arial" w:cs="Arial"/>
          <w:b/>
        </w:rPr>
        <w:tab/>
      </w:r>
      <w:r w:rsidR="007564B0">
        <w:rPr>
          <w:rFonts w:ascii="Arial" w:hAnsi="Arial" w:cs="Arial"/>
          <w:b/>
        </w:rPr>
        <w:tab/>
      </w:r>
      <w:r w:rsidR="007564B0">
        <w:rPr>
          <w:rFonts w:ascii="Arial" w:hAnsi="Arial" w:cs="Arial"/>
          <w:b/>
        </w:rPr>
        <w:tab/>
      </w:r>
      <w:r w:rsidR="00A93BBD">
        <w:rPr>
          <w:rFonts w:ascii="Arial" w:hAnsi="Arial" w:cs="Arial"/>
          <w:b/>
        </w:rPr>
        <w:t xml:space="preserve"> </w:t>
      </w:r>
      <w:r w:rsidR="007564B0">
        <w:rPr>
          <w:rFonts w:ascii="Arial" w:hAnsi="Arial" w:cs="Arial"/>
          <w:b/>
        </w:rPr>
        <w:tab/>
      </w:r>
      <w:r w:rsidR="00A93BBD">
        <w:rPr>
          <w:rFonts w:ascii="Arial" w:hAnsi="Arial" w:cs="Arial"/>
          <w:b/>
        </w:rPr>
        <w:t xml:space="preserve">   </w:t>
      </w:r>
      <w:r w:rsidR="00895A8F">
        <w:rPr>
          <w:rFonts w:ascii="Arial" w:hAnsi="Arial" w:cs="Arial"/>
          <w:b/>
        </w:rPr>
        <w:t xml:space="preserve"> </w:t>
      </w:r>
      <w:r w:rsidR="00F57C00">
        <w:rPr>
          <w:rFonts w:ascii="Arial" w:hAnsi="Arial" w:cs="Arial"/>
          <w:b/>
        </w:rPr>
        <w:t xml:space="preserve">   </w:t>
      </w:r>
      <w:r w:rsidR="00895A8F">
        <w:rPr>
          <w:rFonts w:ascii="Arial" w:hAnsi="Arial" w:cs="Arial"/>
          <w:b/>
        </w:rPr>
        <w:t xml:space="preserve"> </w:t>
      </w:r>
      <w:r w:rsidR="007F154E">
        <w:rPr>
          <w:rFonts w:ascii="Arial" w:hAnsi="Arial" w:cs="Arial"/>
          <w:b/>
        </w:rPr>
        <w:t xml:space="preserve"> </w:t>
      </w:r>
      <w:r w:rsidR="00F01E87">
        <w:rPr>
          <w:rFonts w:ascii="Arial" w:hAnsi="Arial" w:cs="Arial"/>
          <w:b/>
        </w:rPr>
        <w:t xml:space="preserve">  </w:t>
      </w:r>
      <w:r w:rsidR="00E7605A">
        <w:rPr>
          <w:rFonts w:ascii="Arial" w:hAnsi="Arial" w:cs="Arial"/>
          <w:b/>
        </w:rPr>
        <w:t xml:space="preserve">   </w:t>
      </w:r>
      <w:r w:rsidR="002B784A">
        <w:rPr>
          <w:rFonts w:ascii="Arial" w:hAnsi="Arial" w:cs="Arial"/>
          <w:b/>
        </w:rPr>
        <w:t>13</w:t>
      </w:r>
      <w:r w:rsidR="00F57C00">
        <w:rPr>
          <w:rFonts w:ascii="Arial" w:hAnsi="Arial" w:cs="Arial"/>
          <w:b/>
        </w:rPr>
        <w:t>. září</w:t>
      </w:r>
      <w:r w:rsidR="00957EFC">
        <w:rPr>
          <w:rFonts w:ascii="Arial" w:hAnsi="Arial" w:cs="Arial"/>
          <w:b/>
        </w:rPr>
        <w:t xml:space="preserve"> </w:t>
      </w:r>
      <w:r w:rsidR="00A93BBD">
        <w:rPr>
          <w:rFonts w:ascii="Arial" w:hAnsi="Arial" w:cs="Arial"/>
          <w:b/>
        </w:rPr>
        <w:t>2016</w:t>
      </w:r>
    </w:p>
    <w:p w14:paraId="791D495F" w14:textId="2AC0D9E8" w:rsidR="005845C9" w:rsidRPr="00A0058A" w:rsidRDefault="005845C9" w:rsidP="00F92CC9">
      <w:pPr>
        <w:pBdr>
          <w:top w:val="single" w:sz="12" w:space="1" w:color="auto"/>
        </w:pBdr>
        <w:spacing w:line="240" w:lineRule="atLeast"/>
        <w:rPr>
          <w:rFonts w:ascii="Arial" w:hAnsi="Arial" w:cs="Arial"/>
        </w:rPr>
      </w:pPr>
    </w:p>
    <w:p w14:paraId="3123F714" w14:textId="5BD640FA" w:rsidR="00F57C00" w:rsidRDefault="00E7605A" w:rsidP="00F57C00">
      <w:pPr>
        <w:spacing w:line="320" w:lineRule="atLeast"/>
        <w:jc w:val="center"/>
        <w:rPr>
          <w:rFonts w:ascii="Arial" w:hAnsi="Arial" w:cs="Arial"/>
          <w:b/>
          <w:caps/>
          <w:sz w:val="28"/>
          <w:szCs w:val="28"/>
        </w:rPr>
      </w:pPr>
      <w:r>
        <w:rPr>
          <w:rFonts w:ascii="Arial" w:hAnsi="Arial" w:cs="Arial"/>
          <w:b/>
          <w:caps/>
          <w:sz w:val="28"/>
          <w:szCs w:val="28"/>
        </w:rPr>
        <w:t xml:space="preserve">NIBE spouští </w:t>
      </w:r>
      <w:r w:rsidR="003E500C" w:rsidRPr="00CF593E">
        <w:rPr>
          <w:rFonts w:ascii="Arial" w:hAnsi="Arial" w:cs="Arial"/>
          <w:b/>
          <w:caps/>
          <w:sz w:val="28"/>
          <w:szCs w:val="28"/>
        </w:rPr>
        <w:t xml:space="preserve">na slovensku </w:t>
      </w:r>
      <w:r>
        <w:rPr>
          <w:rFonts w:ascii="Arial" w:hAnsi="Arial" w:cs="Arial"/>
          <w:b/>
          <w:caps/>
          <w:sz w:val="28"/>
          <w:szCs w:val="28"/>
        </w:rPr>
        <w:t xml:space="preserve">nový web </w:t>
      </w:r>
    </w:p>
    <w:p w14:paraId="2D065929" w14:textId="77777777" w:rsidR="00A54C37" w:rsidRDefault="00A54C37" w:rsidP="00A32218">
      <w:pPr>
        <w:spacing w:line="320" w:lineRule="atLeast"/>
        <w:jc w:val="both"/>
        <w:rPr>
          <w:rFonts w:ascii="Arial" w:hAnsi="Arial" w:cs="Arial"/>
          <w:b/>
          <w:sz w:val="22"/>
          <w:szCs w:val="28"/>
        </w:rPr>
      </w:pPr>
    </w:p>
    <w:p w14:paraId="45879C0C" w14:textId="421F9A02" w:rsidR="00CF593E" w:rsidRDefault="00A32218" w:rsidP="00E7605A">
      <w:pPr>
        <w:pStyle w:val="Normlnweb"/>
        <w:shd w:val="clear" w:color="auto" w:fill="FFFFFF"/>
        <w:spacing w:before="0" w:beforeAutospacing="0" w:after="0" w:afterAutospacing="0" w:line="320" w:lineRule="atLeast"/>
        <w:jc w:val="both"/>
        <w:rPr>
          <w:rFonts w:ascii="Arial" w:hAnsi="Arial" w:cs="Arial"/>
          <w:b/>
          <w:sz w:val="22"/>
          <w:szCs w:val="28"/>
        </w:rPr>
      </w:pPr>
      <w:r w:rsidRPr="00A32218">
        <w:rPr>
          <w:rFonts w:ascii="Arial" w:hAnsi="Arial" w:cs="Arial"/>
          <w:b/>
          <w:sz w:val="22"/>
          <w:szCs w:val="28"/>
        </w:rPr>
        <w:t>Společnost NIBE Energy Systems CZ</w:t>
      </w:r>
      <w:r w:rsidR="0014449E" w:rsidRPr="0014449E">
        <w:rPr>
          <w:rFonts w:ascii="Arial" w:hAnsi="Arial" w:cs="Arial"/>
          <w:b/>
          <w:sz w:val="22"/>
          <w:szCs w:val="28"/>
        </w:rPr>
        <w:t xml:space="preserve">, </w:t>
      </w:r>
      <w:r w:rsidR="0014449E" w:rsidRPr="0014449E">
        <w:rPr>
          <w:rFonts w:ascii="Arial" w:hAnsi="Arial" w:cs="Arial"/>
          <w:b/>
          <w:color w:val="000000" w:themeColor="text1"/>
          <w:sz w:val="22"/>
          <w:szCs w:val="22"/>
        </w:rPr>
        <w:t xml:space="preserve">která je výhradním dodavatelem kvalitních švédských tepelných čerpadel NIBE </w:t>
      </w:r>
      <w:r w:rsidR="00CF593E">
        <w:rPr>
          <w:rFonts w:ascii="Arial" w:hAnsi="Arial" w:cs="Arial"/>
          <w:b/>
          <w:color w:val="000000" w:themeColor="text1"/>
          <w:sz w:val="22"/>
          <w:szCs w:val="22"/>
        </w:rPr>
        <w:t>do České republiky</w:t>
      </w:r>
      <w:r w:rsidR="001815D4">
        <w:rPr>
          <w:rFonts w:ascii="Arial" w:hAnsi="Arial" w:cs="Arial"/>
          <w:b/>
          <w:color w:val="000000" w:themeColor="text1"/>
          <w:sz w:val="22"/>
          <w:szCs w:val="22"/>
        </w:rPr>
        <w:t xml:space="preserve"> a na Slovensko</w:t>
      </w:r>
      <w:bookmarkStart w:id="0" w:name="_GoBack"/>
      <w:bookmarkEnd w:id="0"/>
      <w:r w:rsidR="0014449E" w:rsidRPr="0014449E">
        <w:rPr>
          <w:rFonts w:ascii="Arial" w:hAnsi="Arial" w:cs="Arial"/>
          <w:b/>
          <w:color w:val="000000" w:themeColor="text1"/>
          <w:sz w:val="22"/>
          <w:szCs w:val="22"/>
        </w:rPr>
        <w:t>,</w:t>
      </w:r>
      <w:r w:rsidRPr="00A32218">
        <w:rPr>
          <w:rFonts w:ascii="Arial" w:hAnsi="Arial" w:cs="Arial"/>
          <w:b/>
          <w:sz w:val="22"/>
          <w:szCs w:val="28"/>
        </w:rPr>
        <w:t xml:space="preserve"> </w:t>
      </w:r>
      <w:r w:rsidR="00CF593E">
        <w:rPr>
          <w:rFonts w:ascii="Arial" w:hAnsi="Arial" w:cs="Arial"/>
          <w:b/>
          <w:sz w:val="22"/>
          <w:szCs w:val="28"/>
        </w:rPr>
        <w:t xml:space="preserve">spustila nový web </w:t>
      </w:r>
      <w:hyperlink r:id="rId7" w:history="1">
        <w:r w:rsidR="00CF593E" w:rsidRPr="00E6652D">
          <w:rPr>
            <w:rStyle w:val="Hypertextovodkaz"/>
            <w:rFonts w:ascii="Arial" w:hAnsi="Arial" w:cs="Arial"/>
            <w:b/>
            <w:sz w:val="22"/>
            <w:szCs w:val="28"/>
          </w:rPr>
          <w:t>www.nibe.sk</w:t>
        </w:r>
      </w:hyperlink>
      <w:r w:rsidR="008810DB">
        <w:rPr>
          <w:rFonts w:ascii="Arial" w:hAnsi="Arial" w:cs="Arial"/>
          <w:b/>
          <w:sz w:val="22"/>
          <w:szCs w:val="28"/>
        </w:rPr>
        <w:t xml:space="preserve"> s</w:t>
      </w:r>
      <w:r w:rsidR="00CF593E">
        <w:rPr>
          <w:rFonts w:ascii="Arial" w:hAnsi="Arial" w:cs="Arial"/>
          <w:b/>
          <w:sz w:val="22"/>
          <w:szCs w:val="28"/>
        </w:rPr>
        <w:t xml:space="preserve"> partnerskou sekcí pro odborníky pracujícími s produkty NIBE.</w:t>
      </w:r>
    </w:p>
    <w:p w14:paraId="37F7C5F2" w14:textId="6F237E88" w:rsidR="00CF593E" w:rsidRDefault="00CF593E" w:rsidP="00E7605A">
      <w:pPr>
        <w:pStyle w:val="Normlnweb"/>
        <w:shd w:val="clear" w:color="auto" w:fill="FFFFFF"/>
        <w:spacing w:before="0" w:beforeAutospacing="0" w:after="0" w:afterAutospacing="0" w:line="320" w:lineRule="atLeast"/>
        <w:jc w:val="both"/>
        <w:rPr>
          <w:rFonts w:ascii="Arial" w:hAnsi="Arial" w:cs="Arial"/>
          <w:b/>
          <w:sz w:val="22"/>
          <w:szCs w:val="28"/>
        </w:rPr>
      </w:pPr>
    </w:p>
    <w:p w14:paraId="6044B749" w14:textId="11ECD1F0" w:rsidR="003338BE" w:rsidRDefault="0082210C" w:rsidP="00E7605A">
      <w:pPr>
        <w:pStyle w:val="Normlnweb"/>
        <w:shd w:val="clear" w:color="auto" w:fill="FFFFFF"/>
        <w:spacing w:before="0" w:beforeAutospacing="0" w:after="0" w:afterAutospacing="0" w:line="320" w:lineRule="atLeast"/>
        <w:jc w:val="both"/>
        <w:rPr>
          <w:rFonts w:ascii="Arial" w:hAnsi="Arial" w:cs="Arial"/>
          <w:sz w:val="22"/>
          <w:szCs w:val="28"/>
        </w:rPr>
      </w:pPr>
      <w:r>
        <w:rPr>
          <w:rFonts w:ascii="Arial" w:hAnsi="Arial" w:cs="Arial"/>
          <w:b/>
          <w:noProof/>
          <w:sz w:val="22"/>
          <w:szCs w:val="28"/>
        </w:rPr>
        <w:drawing>
          <wp:anchor distT="0" distB="0" distL="114300" distR="114300" simplePos="0" relativeHeight="251661312" behindDoc="0" locked="0" layoutInCell="1" allowOverlap="1" wp14:anchorId="6228979C" wp14:editId="44F81EE4">
            <wp:simplePos x="0" y="0"/>
            <wp:positionH relativeFrom="margin">
              <wp:align>left</wp:align>
            </wp:positionH>
            <wp:positionV relativeFrom="margin">
              <wp:posOffset>2138680</wp:posOffset>
            </wp:positionV>
            <wp:extent cx="1956435" cy="540385"/>
            <wp:effectExtent l="0" t="0" r="571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956435" cy="540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6C83">
        <w:rPr>
          <w:rFonts w:ascii="Arial" w:hAnsi="Arial" w:cs="Arial"/>
          <w:sz w:val="22"/>
          <w:szCs w:val="28"/>
        </w:rPr>
        <w:t xml:space="preserve">Pod značkou NIBE se na </w:t>
      </w:r>
      <w:r w:rsidR="002B784A">
        <w:rPr>
          <w:rFonts w:ascii="Arial" w:hAnsi="Arial" w:cs="Arial"/>
          <w:sz w:val="22"/>
          <w:szCs w:val="28"/>
        </w:rPr>
        <w:t xml:space="preserve">český a slovenský </w:t>
      </w:r>
      <w:r w:rsidR="008C6C83">
        <w:rPr>
          <w:rFonts w:ascii="Arial" w:hAnsi="Arial" w:cs="Arial"/>
          <w:sz w:val="22"/>
          <w:szCs w:val="28"/>
        </w:rPr>
        <w:t xml:space="preserve">trh dodávají ekologická zařízení pro vytápění – tepelná čerpadla, produkty pro řízené větrání, akumulační nádrže nebo nerezové ohřívače vody. Zájemci o jejich koupi nyní naleznou vše potřebné na novém webu </w:t>
      </w:r>
      <w:hyperlink r:id="rId9" w:history="1">
        <w:r w:rsidR="008C6C83" w:rsidRPr="00E6652D">
          <w:rPr>
            <w:rStyle w:val="Hypertextovodkaz"/>
            <w:rFonts w:ascii="Arial" w:hAnsi="Arial" w:cs="Arial"/>
            <w:sz w:val="22"/>
            <w:szCs w:val="28"/>
          </w:rPr>
          <w:t>www.nibe.sk</w:t>
        </w:r>
      </w:hyperlink>
      <w:r>
        <w:rPr>
          <w:rFonts w:ascii="Arial" w:hAnsi="Arial" w:cs="Arial"/>
          <w:sz w:val="22"/>
          <w:szCs w:val="28"/>
        </w:rPr>
        <w:t xml:space="preserve">, který odpovídá současným trendům. </w:t>
      </w:r>
      <w:r w:rsidR="00DB6CD1">
        <w:rPr>
          <w:rFonts w:ascii="Arial" w:hAnsi="Arial" w:cs="Arial"/>
          <w:sz w:val="22"/>
          <w:szCs w:val="28"/>
        </w:rPr>
        <w:t>Je totiž uživatelsky</w:t>
      </w:r>
      <w:r w:rsidRPr="0082210C">
        <w:rPr>
          <w:rFonts w:ascii="Arial" w:hAnsi="Arial" w:cs="Arial"/>
          <w:sz w:val="22"/>
          <w:szCs w:val="28"/>
        </w:rPr>
        <w:t xml:space="preserve"> přívětivý, přehledný a </w:t>
      </w:r>
      <w:r w:rsidRPr="0082210C">
        <w:rPr>
          <w:rFonts w:ascii="Arial" w:hAnsi="Arial" w:cs="Arial"/>
          <w:sz w:val="22"/>
          <w:szCs w:val="22"/>
        </w:rPr>
        <w:t xml:space="preserve">uzpůsobený pro </w:t>
      </w:r>
      <w:r w:rsidR="0089686E">
        <w:rPr>
          <w:rFonts w:ascii="Arial" w:hAnsi="Arial" w:cs="Arial"/>
          <w:sz w:val="22"/>
          <w:szCs w:val="22"/>
        </w:rPr>
        <w:t>prohlížení na </w:t>
      </w:r>
      <w:r w:rsidRPr="0082210C">
        <w:rPr>
          <w:rFonts w:ascii="Arial" w:hAnsi="Arial" w:cs="Arial"/>
          <w:sz w:val="22"/>
          <w:szCs w:val="22"/>
        </w:rPr>
        <w:t>tabletech a chytrých telefonech.</w:t>
      </w:r>
      <w:r>
        <w:rPr>
          <w:rFonts w:ascii="Arial" w:hAnsi="Arial" w:cs="Arial"/>
          <w:sz w:val="22"/>
          <w:szCs w:val="22"/>
        </w:rPr>
        <w:t xml:space="preserve"> Web je rozdělený</w:t>
      </w:r>
      <w:r>
        <w:rPr>
          <w:rFonts w:ascii="Arial" w:hAnsi="Arial" w:cs="Arial"/>
          <w:sz w:val="22"/>
          <w:szCs w:val="28"/>
        </w:rPr>
        <w:t xml:space="preserve"> </w:t>
      </w:r>
      <w:r w:rsidR="00EE1310">
        <w:rPr>
          <w:rFonts w:ascii="Arial" w:hAnsi="Arial" w:cs="Arial"/>
          <w:sz w:val="22"/>
          <w:szCs w:val="28"/>
        </w:rPr>
        <w:t>do několika částí, v nichž se nachází popis jednotlivých technologií, seznamy produktů s přehlednými ceníky</w:t>
      </w:r>
      <w:r>
        <w:rPr>
          <w:rFonts w:ascii="Arial" w:hAnsi="Arial" w:cs="Arial"/>
          <w:sz w:val="22"/>
          <w:szCs w:val="28"/>
        </w:rPr>
        <w:t>, formuláře</w:t>
      </w:r>
      <w:r w:rsidR="00843077">
        <w:rPr>
          <w:rFonts w:ascii="Arial" w:hAnsi="Arial" w:cs="Arial"/>
          <w:sz w:val="22"/>
          <w:szCs w:val="28"/>
        </w:rPr>
        <w:t xml:space="preserve"> </w:t>
      </w:r>
      <w:r w:rsidR="00EE1310">
        <w:rPr>
          <w:rFonts w:ascii="Arial" w:hAnsi="Arial" w:cs="Arial"/>
          <w:sz w:val="22"/>
          <w:szCs w:val="28"/>
        </w:rPr>
        <w:t xml:space="preserve">nebo speciální partnerská </w:t>
      </w:r>
      <w:r>
        <w:rPr>
          <w:rFonts w:ascii="Arial" w:hAnsi="Arial" w:cs="Arial"/>
          <w:sz w:val="22"/>
          <w:szCs w:val="28"/>
        </w:rPr>
        <w:t>sekce</w:t>
      </w:r>
      <w:r w:rsidR="008C6C83">
        <w:rPr>
          <w:rFonts w:ascii="Arial" w:hAnsi="Arial" w:cs="Arial"/>
          <w:sz w:val="22"/>
          <w:szCs w:val="28"/>
        </w:rPr>
        <w:t xml:space="preserve"> pro odborníky.</w:t>
      </w:r>
    </w:p>
    <w:p w14:paraId="1464B1AF" w14:textId="77777777" w:rsidR="00843077" w:rsidRDefault="00843077" w:rsidP="00E7605A">
      <w:pPr>
        <w:pStyle w:val="Normlnweb"/>
        <w:shd w:val="clear" w:color="auto" w:fill="FFFFFF"/>
        <w:spacing w:before="0" w:beforeAutospacing="0" w:after="0" w:afterAutospacing="0" w:line="320" w:lineRule="atLeast"/>
        <w:jc w:val="both"/>
        <w:rPr>
          <w:rFonts w:ascii="Arial" w:hAnsi="Arial" w:cs="Arial"/>
          <w:sz w:val="22"/>
          <w:szCs w:val="28"/>
        </w:rPr>
      </w:pPr>
    </w:p>
    <w:p w14:paraId="7F1A689C" w14:textId="3FB17739" w:rsidR="00843077" w:rsidRPr="003338BE" w:rsidRDefault="00843077" w:rsidP="00843077">
      <w:pPr>
        <w:pStyle w:val="Normlnweb"/>
        <w:shd w:val="clear" w:color="auto" w:fill="FFFFFF"/>
        <w:spacing w:before="0" w:beforeAutospacing="0" w:after="0" w:afterAutospacing="0" w:line="320" w:lineRule="atLeast"/>
        <w:jc w:val="both"/>
        <w:rPr>
          <w:rFonts w:ascii="Arial" w:hAnsi="Arial" w:cs="Arial"/>
          <w:i/>
          <w:sz w:val="22"/>
          <w:szCs w:val="28"/>
        </w:rPr>
      </w:pPr>
      <w:r w:rsidRPr="009B42EE">
        <w:rPr>
          <w:rFonts w:ascii="Arial" w:hAnsi="Arial" w:cs="Arial"/>
          <w:i/>
          <w:sz w:val="22"/>
          <w:szCs w:val="22"/>
        </w:rPr>
        <w:t>„</w:t>
      </w:r>
      <w:r w:rsidR="0082210C">
        <w:rPr>
          <w:rFonts w:ascii="Arial" w:hAnsi="Arial" w:cs="Arial"/>
          <w:i/>
          <w:sz w:val="22"/>
          <w:szCs w:val="22"/>
        </w:rPr>
        <w:t>V klientské sekci webu</w:t>
      </w:r>
      <w:r>
        <w:rPr>
          <w:rFonts w:ascii="Arial" w:hAnsi="Arial" w:cs="Arial"/>
          <w:i/>
          <w:sz w:val="22"/>
          <w:szCs w:val="22"/>
        </w:rPr>
        <w:t xml:space="preserve"> </w:t>
      </w:r>
      <w:r w:rsidR="0082210C">
        <w:rPr>
          <w:rFonts w:ascii="Arial" w:hAnsi="Arial" w:cs="Arial"/>
          <w:i/>
          <w:sz w:val="22"/>
          <w:szCs w:val="22"/>
        </w:rPr>
        <w:t>naleznou</w:t>
      </w:r>
      <w:r>
        <w:rPr>
          <w:rFonts w:ascii="Arial" w:hAnsi="Arial" w:cs="Arial"/>
          <w:i/>
          <w:sz w:val="22"/>
          <w:szCs w:val="22"/>
        </w:rPr>
        <w:t xml:space="preserve"> </w:t>
      </w:r>
      <w:r w:rsidR="0082210C">
        <w:rPr>
          <w:rFonts w:ascii="Arial" w:hAnsi="Arial" w:cs="Arial"/>
          <w:i/>
          <w:sz w:val="22"/>
          <w:szCs w:val="22"/>
        </w:rPr>
        <w:t>odborní partneři</w:t>
      </w:r>
      <w:r>
        <w:rPr>
          <w:rFonts w:ascii="Arial" w:hAnsi="Arial" w:cs="Arial"/>
          <w:i/>
          <w:sz w:val="22"/>
          <w:szCs w:val="22"/>
        </w:rPr>
        <w:t xml:space="preserve"> několik významných novinek, které jim podstatně ulehčí práci a umožní jim nalézt vše potřebné na jednom </w:t>
      </w:r>
      <w:r w:rsidR="003338BE">
        <w:rPr>
          <w:rFonts w:ascii="Arial" w:hAnsi="Arial" w:cs="Arial"/>
          <w:i/>
          <w:sz w:val="22"/>
          <w:szCs w:val="22"/>
        </w:rPr>
        <w:t xml:space="preserve">místě bez složitého </w:t>
      </w:r>
      <w:r w:rsidR="003338BE" w:rsidRPr="003338BE">
        <w:rPr>
          <w:rFonts w:ascii="Arial" w:hAnsi="Arial" w:cs="Arial"/>
          <w:i/>
          <w:sz w:val="22"/>
          <w:szCs w:val="22"/>
        </w:rPr>
        <w:t xml:space="preserve">vyhledávání - </w:t>
      </w:r>
      <w:r w:rsidR="003338BE" w:rsidRPr="002B784A">
        <w:rPr>
          <w:rFonts w:ascii="Arial" w:hAnsi="Arial" w:cs="Arial"/>
          <w:i/>
          <w:sz w:val="22"/>
          <w:szCs w:val="22"/>
        </w:rPr>
        <w:t xml:space="preserve">podklady pro projektanty, elektroschémata a hydraulická schémata, produktové, servisní a technické informace, dokumenty ze školení a v neposlední řadě </w:t>
      </w:r>
      <w:r w:rsidR="003338BE" w:rsidRPr="002B784A">
        <w:rPr>
          <w:rFonts w:ascii="Arial" w:hAnsi="Arial" w:cs="Arial"/>
          <w:i/>
          <w:sz w:val="22"/>
          <w:szCs w:val="28"/>
        </w:rPr>
        <w:t>a</w:t>
      </w:r>
      <w:r w:rsidR="0092104B" w:rsidRPr="002B784A">
        <w:rPr>
          <w:rFonts w:ascii="Arial" w:hAnsi="Arial" w:cs="Arial"/>
          <w:i/>
          <w:sz w:val="22"/>
          <w:szCs w:val="28"/>
        </w:rPr>
        <w:t>plikaci</w:t>
      </w:r>
      <w:r w:rsidR="003338BE" w:rsidRPr="002B784A">
        <w:rPr>
          <w:rFonts w:ascii="Arial" w:hAnsi="Arial" w:cs="Arial"/>
          <w:i/>
          <w:sz w:val="22"/>
          <w:szCs w:val="28"/>
        </w:rPr>
        <w:t xml:space="preserve"> do mobilních telefonů a tabletů NIBE Servis pro rozeznávání chybových hlášení tepelných čerpadel. </w:t>
      </w:r>
      <w:r w:rsidRPr="002B784A">
        <w:rPr>
          <w:rFonts w:ascii="Arial" w:hAnsi="Arial" w:cs="Arial"/>
          <w:i/>
          <w:sz w:val="22"/>
          <w:szCs w:val="22"/>
        </w:rPr>
        <w:t>Materiály</w:t>
      </w:r>
      <w:r>
        <w:rPr>
          <w:rFonts w:ascii="Arial" w:hAnsi="Arial" w:cs="Arial"/>
          <w:i/>
          <w:sz w:val="22"/>
          <w:szCs w:val="22"/>
        </w:rPr>
        <w:t xml:space="preserve"> jsou přístupné pro všechny registrované, kteří se chtějí seznámit s naším sortimentem, zásadami správné instalace tepelných čerpadel NIBE nebo potřebují ke své práci znát jejich technické detaily. Zájemci se zde mohou navíc přihlásit na odborné školení nebo si zvolit vhodnou výkonovou velikost tepelného čerpadla NIBE pomocí simulačního programu NIBE DIM,</w:t>
      </w:r>
      <w:r w:rsidRPr="00B879AE">
        <w:rPr>
          <w:rFonts w:ascii="Arial" w:hAnsi="Arial" w:cs="Arial"/>
          <w:i/>
          <w:sz w:val="22"/>
          <w:szCs w:val="22"/>
        </w:rPr>
        <w:t xml:space="preserve">” </w:t>
      </w:r>
      <w:r w:rsidRPr="00B879AE">
        <w:rPr>
          <w:rFonts w:ascii="Arial" w:hAnsi="Arial" w:cs="Arial"/>
          <w:sz w:val="22"/>
          <w:szCs w:val="22"/>
        </w:rPr>
        <w:t>vysvětluje výhody</w:t>
      </w:r>
      <w:r w:rsidR="003338BE">
        <w:rPr>
          <w:rFonts w:ascii="Arial" w:hAnsi="Arial" w:cs="Arial"/>
          <w:sz w:val="22"/>
          <w:szCs w:val="22"/>
        </w:rPr>
        <w:t xml:space="preserve"> </w:t>
      </w:r>
      <w:r w:rsidR="005A4EDD">
        <w:rPr>
          <w:rFonts w:ascii="Arial" w:hAnsi="Arial" w:cs="Arial"/>
          <w:sz w:val="22"/>
          <w:szCs w:val="22"/>
        </w:rPr>
        <w:t xml:space="preserve">nového </w:t>
      </w:r>
      <w:r w:rsidR="003338BE">
        <w:rPr>
          <w:rFonts w:ascii="Arial" w:hAnsi="Arial" w:cs="Arial"/>
          <w:sz w:val="22"/>
          <w:szCs w:val="22"/>
        </w:rPr>
        <w:t>webu</w:t>
      </w:r>
      <w:r w:rsidR="005109C0">
        <w:rPr>
          <w:rFonts w:ascii="Arial" w:hAnsi="Arial" w:cs="Arial"/>
          <w:sz w:val="22"/>
          <w:szCs w:val="22"/>
        </w:rPr>
        <w:t xml:space="preserve"> Jiří Sedláček,</w:t>
      </w:r>
      <w:r w:rsidR="003338BE">
        <w:rPr>
          <w:rFonts w:ascii="Arial" w:hAnsi="Arial" w:cs="Arial"/>
          <w:sz w:val="22"/>
          <w:szCs w:val="22"/>
        </w:rPr>
        <w:t xml:space="preserve"> </w:t>
      </w:r>
      <w:r w:rsidR="005109C0" w:rsidRPr="00F01E87">
        <w:rPr>
          <w:rFonts w:ascii="Arial" w:hAnsi="Arial" w:cs="Arial"/>
          <w:sz w:val="22"/>
          <w:szCs w:val="22"/>
        </w:rPr>
        <w:t xml:space="preserve">ředitel prodeje NIBE Energy Systems </w:t>
      </w:r>
      <w:r w:rsidR="005109C0" w:rsidRPr="00F01E87">
        <w:rPr>
          <w:rFonts w:ascii="Arial" w:hAnsi="Arial" w:cs="Arial"/>
          <w:color w:val="000000" w:themeColor="text1"/>
          <w:sz w:val="22"/>
          <w:szCs w:val="22"/>
        </w:rPr>
        <w:t>CZ</w:t>
      </w:r>
      <w:r w:rsidR="0082210C">
        <w:rPr>
          <w:rFonts w:ascii="Arial" w:hAnsi="Arial" w:cs="Arial"/>
          <w:color w:val="000000" w:themeColor="text1"/>
          <w:sz w:val="22"/>
          <w:szCs w:val="22"/>
        </w:rPr>
        <w:t>.</w:t>
      </w:r>
    </w:p>
    <w:p w14:paraId="332C2FFE" w14:textId="77777777" w:rsidR="00843077" w:rsidRDefault="00843077" w:rsidP="00843077">
      <w:pPr>
        <w:spacing w:line="320" w:lineRule="atLeast"/>
        <w:jc w:val="both"/>
        <w:rPr>
          <w:rFonts w:ascii="Arial" w:hAnsi="Arial" w:cs="Arial"/>
          <w:i/>
          <w:sz w:val="20"/>
          <w:szCs w:val="22"/>
        </w:rPr>
      </w:pPr>
    </w:p>
    <w:p w14:paraId="061485A5" w14:textId="77777777" w:rsidR="0082210C" w:rsidRPr="006A1D1B" w:rsidRDefault="0082210C" w:rsidP="00843077">
      <w:pPr>
        <w:spacing w:line="320" w:lineRule="atLeast"/>
        <w:jc w:val="both"/>
        <w:rPr>
          <w:rFonts w:ascii="Arial" w:hAnsi="Arial" w:cs="Arial"/>
          <w:i/>
          <w:sz w:val="20"/>
          <w:szCs w:val="22"/>
        </w:rPr>
      </w:pPr>
    </w:p>
    <w:p w14:paraId="520AF9BD" w14:textId="77777777" w:rsidR="007F154E" w:rsidRPr="00EA4DE0" w:rsidRDefault="007F154E" w:rsidP="00AB2EDC">
      <w:pPr>
        <w:spacing w:line="320" w:lineRule="atLeast"/>
        <w:jc w:val="both"/>
        <w:rPr>
          <w:rFonts w:ascii="Arial" w:hAnsi="Arial" w:cs="Arial"/>
          <w:sz w:val="22"/>
          <w:szCs w:val="22"/>
        </w:rPr>
      </w:pPr>
    </w:p>
    <w:p w14:paraId="000E451E" w14:textId="77777777" w:rsidR="00454DCD" w:rsidRPr="00C95959" w:rsidRDefault="00454DCD" w:rsidP="00454DCD">
      <w:pPr>
        <w:pStyle w:val="Normlnweb"/>
        <w:spacing w:before="0" w:beforeAutospacing="0" w:after="0" w:afterAutospacing="0"/>
        <w:jc w:val="both"/>
        <w:rPr>
          <w:rFonts w:ascii="Arial" w:hAnsi="Arial" w:cs="Arial"/>
          <w:b/>
          <w:sz w:val="18"/>
          <w:szCs w:val="18"/>
        </w:rPr>
      </w:pPr>
      <w:r w:rsidRPr="00C95959">
        <w:rPr>
          <w:rFonts w:ascii="Arial" w:hAnsi="Arial" w:cs="Arial"/>
          <w:b/>
          <w:sz w:val="18"/>
          <w:szCs w:val="18"/>
        </w:rPr>
        <w:t xml:space="preserve">O </w:t>
      </w:r>
      <w:r w:rsidRPr="00402E34">
        <w:rPr>
          <w:rFonts w:ascii="Arial" w:hAnsi="Arial" w:cs="Arial"/>
          <w:b/>
          <w:sz w:val="18"/>
          <w:szCs w:val="18"/>
        </w:rPr>
        <w:t>společnosti Družstevní závody Dražice a</w:t>
      </w:r>
      <w:r w:rsidRPr="00C95959">
        <w:rPr>
          <w:rFonts w:ascii="Arial" w:hAnsi="Arial" w:cs="Arial"/>
          <w:b/>
          <w:sz w:val="18"/>
          <w:szCs w:val="18"/>
        </w:rPr>
        <w:t xml:space="preserve"> skupině NIBE</w:t>
      </w:r>
    </w:p>
    <w:p w14:paraId="3E7E4FD0" w14:textId="77777777" w:rsidR="00454DCD" w:rsidRPr="00402E34" w:rsidRDefault="00454DCD" w:rsidP="00454DCD">
      <w:pPr>
        <w:pStyle w:val="Normlnweb"/>
        <w:spacing w:before="0" w:beforeAutospacing="0" w:after="0" w:afterAutospacing="0"/>
        <w:jc w:val="both"/>
        <w:rPr>
          <w:rFonts w:ascii="Arial" w:hAnsi="Arial" w:cs="Arial"/>
          <w:sz w:val="18"/>
          <w:szCs w:val="18"/>
        </w:rPr>
      </w:pPr>
      <w:r w:rsidRPr="00C95959">
        <w:rPr>
          <w:rFonts w:ascii="Arial" w:hAnsi="Arial" w:cs="Arial"/>
          <w:sz w:val="18"/>
          <w:szCs w:val="18"/>
        </w:rPr>
        <w:t>Družstevní závody Dražice, člen skupiny NIBE</w:t>
      </w:r>
      <w:r w:rsidRPr="00402E34">
        <w:rPr>
          <w:rFonts w:ascii="Arial" w:hAnsi="Arial" w:cs="Arial"/>
          <w:sz w:val="18"/>
          <w:szCs w:val="18"/>
        </w:rPr>
        <w:t>, jsou největším výrobcem ohřívačů vody v České republice, známým po celé Evropě. Jejich historie se píše již od roku 1900. Provozují výrobní závody s několika linkami v Dražicích a Luštěnicích nedaleko Benátek nad Jizerou.</w:t>
      </w:r>
    </w:p>
    <w:p w14:paraId="0EC8B615" w14:textId="77777777" w:rsidR="00454DCD" w:rsidRDefault="00454DCD" w:rsidP="00454DCD">
      <w:pPr>
        <w:pStyle w:val="Normlnweb"/>
        <w:spacing w:before="0" w:beforeAutospacing="0" w:after="0" w:afterAutospacing="0"/>
        <w:jc w:val="both"/>
        <w:rPr>
          <w:rFonts w:ascii="Arial" w:hAnsi="Arial" w:cs="Arial"/>
          <w:sz w:val="18"/>
          <w:szCs w:val="18"/>
        </w:rPr>
      </w:pPr>
      <w:r w:rsidRPr="00C95959">
        <w:rPr>
          <w:rFonts w:ascii="Arial" w:hAnsi="Arial" w:cs="Arial"/>
          <w:sz w:val="18"/>
          <w:szCs w:val="18"/>
        </w:rPr>
        <w:t>V roce 2006 se firma stala součástí švédské společnosti NIBE Industrier AB</w:t>
      </w:r>
      <w:r>
        <w:rPr>
          <w:rFonts w:ascii="Arial" w:hAnsi="Arial" w:cs="Arial"/>
          <w:sz w:val="18"/>
          <w:szCs w:val="18"/>
        </w:rPr>
        <w:t xml:space="preserve"> se sídlem v Markarydu.</w:t>
      </w:r>
      <w:r w:rsidRPr="00C95959">
        <w:rPr>
          <w:rFonts w:ascii="Arial" w:hAnsi="Arial" w:cs="Arial"/>
          <w:sz w:val="18"/>
          <w:szCs w:val="18"/>
        </w:rPr>
        <w:t xml:space="preserve"> Jednou z</w:t>
      </w:r>
      <w:r>
        <w:rPr>
          <w:rFonts w:ascii="Arial" w:hAnsi="Arial" w:cs="Arial"/>
          <w:sz w:val="18"/>
          <w:szCs w:val="18"/>
        </w:rPr>
        <w:t xml:space="preserve"> jejích tří divizí</w:t>
      </w:r>
      <w:r w:rsidRPr="00C95959">
        <w:rPr>
          <w:rFonts w:ascii="Arial" w:hAnsi="Arial" w:cs="Arial"/>
          <w:sz w:val="18"/>
          <w:szCs w:val="18"/>
        </w:rPr>
        <w:t> je NIBE Energy Systems, která dodává výrobky pro vytápění, ohřev vody a ventilaci pro domácnosti i</w:t>
      </w:r>
      <w:r>
        <w:rPr>
          <w:rFonts w:ascii="Arial" w:hAnsi="Arial" w:cs="Arial"/>
          <w:sz w:val="18"/>
          <w:szCs w:val="18"/>
        </w:rPr>
        <w:t> </w:t>
      </w:r>
      <w:r w:rsidRPr="00C95959">
        <w:rPr>
          <w:rFonts w:ascii="Arial" w:hAnsi="Arial" w:cs="Arial"/>
          <w:sz w:val="18"/>
          <w:szCs w:val="18"/>
        </w:rPr>
        <w:t xml:space="preserve">průmyslové objekty. Do této divize spadají tepelná čerpadla NIBE, jejichž </w:t>
      </w:r>
      <w:r>
        <w:rPr>
          <w:rFonts w:ascii="Arial" w:hAnsi="Arial" w:cs="Arial"/>
          <w:sz w:val="18"/>
          <w:szCs w:val="18"/>
        </w:rPr>
        <w:t>výhradním dodavatelem</w:t>
      </w:r>
      <w:r w:rsidRPr="00C95959">
        <w:rPr>
          <w:rFonts w:ascii="Arial" w:hAnsi="Arial" w:cs="Arial"/>
          <w:sz w:val="18"/>
          <w:szCs w:val="18"/>
        </w:rPr>
        <w:t xml:space="preserve"> pro Českou republiku a Slovensko je </w:t>
      </w:r>
      <w:r>
        <w:rPr>
          <w:rFonts w:ascii="Arial" w:hAnsi="Arial" w:cs="Arial"/>
          <w:sz w:val="18"/>
          <w:szCs w:val="18"/>
        </w:rPr>
        <w:t xml:space="preserve">právě </w:t>
      </w:r>
      <w:r w:rsidRPr="00C95959">
        <w:rPr>
          <w:rFonts w:ascii="Arial" w:hAnsi="Arial" w:cs="Arial"/>
          <w:sz w:val="18"/>
          <w:szCs w:val="18"/>
        </w:rPr>
        <w:t>společnost Družstevní závody Dražice</w:t>
      </w:r>
      <w:r>
        <w:rPr>
          <w:rFonts w:ascii="Arial" w:hAnsi="Arial" w:cs="Arial"/>
          <w:sz w:val="18"/>
          <w:szCs w:val="18"/>
        </w:rPr>
        <w:t xml:space="preserve"> – strojírna s.r.o</w:t>
      </w:r>
      <w:r w:rsidRPr="00C95959">
        <w:rPr>
          <w:rFonts w:ascii="Arial" w:hAnsi="Arial" w:cs="Arial"/>
          <w:sz w:val="18"/>
          <w:szCs w:val="18"/>
        </w:rPr>
        <w:t>.</w:t>
      </w:r>
      <w:r w:rsidR="00AE3724">
        <w:rPr>
          <w:rFonts w:ascii="Arial" w:hAnsi="Arial" w:cs="Arial"/>
          <w:sz w:val="18"/>
          <w:szCs w:val="18"/>
        </w:rPr>
        <w:t>, divize NIBE Energy Systems CZ.</w:t>
      </w:r>
      <w:r>
        <w:rPr>
          <w:rFonts w:ascii="Arial" w:hAnsi="Arial" w:cs="Arial"/>
          <w:sz w:val="18"/>
          <w:szCs w:val="18"/>
        </w:rPr>
        <w:t xml:space="preserve"> </w:t>
      </w:r>
      <w:r w:rsidRPr="00F00643">
        <w:rPr>
          <w:rFonts w:ascii="Arial" w:hAnsi="Arial" w:cs="Arial"/>
          <w:sz w:val="18"/>
          <w:szCs w:val="18"/>
        </w:rPr>
        <w:t>Do jejich sortimentu patří tepelná čerpadla systému země-voda (voda-voda), vzduch-voda, ventilační tepelná čerpadla a</w:t>
      </w:r>
      <w:r w:rsidR="001240C6">
        <w:rPr>
          <w:rFonts w:ascii="Arial" w:hAnsi="Arial" w:cs="Arial"/>
          <w:sz w:val="18"/>
          <w:szCs w:val="18"/>
        </w:rPr>
        <w:t> </w:t>
      </w:r>
      <w:r w:rsidRPr="00F00643">
        <w:rPr>
          <w:rFonts w:ascii="Arial" w:hAnsi="Arial" w:cs="Arial"/>
          <w:sz w:val="18"/>
          <w:szCs w:val="18"/>
        </w:rPr>
        <w:t>rekuperační jednotky. Aktuálně jsou tepelná čerpadla značky NIBE nejprodávanější na českém trhu.</w:t>
      </w:r>
    </w:p>
    <w:p w14:paraId="515FA66F" w14:textId="77777777" w:rsidR="00CE09F9" w:rsidRPr="00EA4DE0" w:rsidRDefault="00CE09F9" w:rsidP="00AB2EDC">
      <w:pPr>
        <w:pStyle w:val="Normlnweb"/>
        <w:spacing w:before="0" w:beforeAutospacing="0" w:after="0" w:afterAutospacing="0" w:line="320" w:lineRule="atLeast"/>
        <w:jc w:val="both"/>
        <w:rPr>
          <w:rFonts w:ascii="Arial" w:hAnsi="Arial" w:cs="Arial"/>
          <w:sz w:val="22"/>
          <w:szCs w:val="22"/>
        </w:rPr>
      </w:pPr>
    </w:p>
    <w:p w14:paraId="60EEB698" w14:textId="77777777" w:rsidR="005D218A" w:rsidRPr="00A0058A" w:rsidRDefault="005D218A" w:rsidP="00CC70F4">
      <w:pPr>
        <w:pBdr>
          <w:top w:val="single" w:sz="2" w:space="1" w:color="000000"/>
          <w:left w:val="single" w:sz="2" w:space="4" w:color="000000"/>
          <w:bottom w:val="single" w:sz="2" w:space="4" w:color="000000"/>
          <w:right w:val="single" w:sz="2" w:space="4" w:color="000000"/>
        </w:pBdr>
        <w:jc w:val="both"/>
        <w:rPr>
          <w:rFonts w:ascii="Arial" w:hAnsi="Arial" w:cs="Arial"/>
          <w:b/>
          <w:bCs/>
          <w:i/>
          <w:sz w:val="20"/>
          <w:szCs w:val="20"/>
          <w:u w:val="single"/>
        </w:rPr>
      </w:pPr>
      <w:r w:rsidRPr="00A0058A">
        <w:rPr>
          <w:rFonts w:ascii="Arial" w:hAnsi="Arial" w:cs="Arial"/>
          <w:b/>
          <w:bCs/>
          <w:i/>
          <w:sz w:val="20"/>
          <w:szCs w:val="20"/>
          <w:u w:val="single"/>
        </w:rPr>
        <w:t>Další informace:</w:t>
      </w:r>
    </w:p>
    <w:p w14:paraId="40DFDF6D" w14:textId="77777777" w:rsidR="005D218A" w:rsidRPr="00A0058A" w:rsidRDefault="005D218A" w:rsidP="00CC70F4">
      <w:pPr>
        <w:pBdr>
          <w:top w:val="single" w:sz="2" w:space="1" w:color="000000"/>
          <w:left w:val="single" w:sz="2" w:space="4" w:color="000000"/>
          <w:bottom w:val="single" w:sz="2" w:space="4" w:color="000000"/>
          <w:right w:val="single" w:sz="2" w:space="4" w:color="000000"/>
        </w:pBdr>
        <w:spacing w:before="60"/>
        <w:jc w:val="both"/>
        <w:rPr>
          <w:rFonts w:ascii="Arial" w:hAnsi="Arial" w:cs="Arial"/>
          <w:sz w:val="20"/>
          <w:szCs w:val="20"/>
        </w:rPr>
      </w:pPr>
      <w:r w:rsidRPr="00A0058A">
        <w:rPr>
          <w:rFonts w:ascii="Arial" w:hAnsi="Arial" w:cs="Arial"/>
          <w:b/>
          <w:bCs/>
          <w:sz w:val="20"/>
          <w:szCs w:val="20"/>
        </w:rPr>
        <w:t xml:space="preserve">Crest Communications, </w:t>
      </w:r>
      <w:r w:rsidRPr="00A0058A">
        <w:rPr>
          <w:rFonts w:ascii="Arial" w:hAnsi="Arial" w:cs="Arial"/>
          <w:sz w:val="20"/>
          <w:szCs w:val="20"/>
        </w:rPr>
        <w:t>tel.: +420 222 927 111</w:t>
      </w:r>
    </w:p>
    <w:p w14:paraId="678B3C40" w14:textId="77777777" w:rsidR="00871900" w:rsidRDefault="005D218A" w:rsidP="00CC70F4">
      <w:pPr>
        <w:pBdr>
          <w:top w:val="single" w:sz="2" w:space="1" w:color="000000"/>
          <w:left w:val="single" w:sz="2" w:space="4" w:color="000000"/>
          <w:bottom w:val="single" w:sz="2" w:space="4" w:color="000000"/>
          <w:right w:val="single" w:sz="2" w:space="4" w:color="000000"/>
        </w:pBdr>
        <w:jc w:val="both"/>
        <w:rPr>
          <w:rFonts w:ascii="Arial" w:hAnsi="Arial" w:cs="Arial"/>
          <w:sz w:val="20"/>
          <w:szCs w:val="20"/>
        </w:rPr>
      </w:pPr>
      <w:r w:rsidRPr="00A0058A">
        <w:rPr>
          <w:rFonts w:ascii="Arial" w:hAnsi="Arial" w:cs="Arial"/>
          <w:sz w:val="20"/>
          <w:szCs w:val="20"/>
        </w:rPr>
        <w:t xml:space="preserve">Marcela Kukaňová, tel.: +420 731 613 618, </w:t>
      </w:r>
      <w:hyperlink r:id="rId10" w:history="1">
        <w:r w:rsidRPr="00A0058A">
          <w:rPr>
            <w:rStyle w:val="Hypertextovodkaz"/>
            <w:rFonts w:ascii="Arial" w:hAnsi="Arial" w:cs="Arial"/>
            <w:sz w:val="20"/>
            <w:szCs w:val="20"/>
          </w:rPr>
          <w:t>marcela.kukanova@crestcom.cz</w:t>
        </w:r>
      </w:hyperlink>
    </w:p>
    <w:p w14:paraId="6393536A" w14:textId="77777777" w:rsidR="005D218A" w:rsidRPr="00A0058A" w:rsidRDefault="00D00FAA" w:rsidP="00CC70F4">
      <w:pPr>
        <w:pBdr>
          <w:top w:val="single" w:sz="2" w:space="1" w:color="000000"/>
          <w:left w:val="single" w:sz="2" w:space="4" w:color="000000"/>
          <w:bottom w:val="single" w:sz="2" w:space="4" w:color="000000"/>
          <w:right w:val="single" w:sz="2" w:space="4" w:color="000000"/>
        </w:pBdr>
        <w:jc w:val="both"/>
        <w:rPr>
          <w:u w:val="single"/>
        </w:rPr>
      </w:pPr>
      <w:r>
        <w:rPr>
          <w:rFonts w:ascii="Arial" w:hAnsi="Arial" w:cs="Arial"/>
          <w:sz w:val="20"/>
          <w:szCs w:val="20"/>
        </w:rPr>
        <w:t>Marie Cimplová</w:t>
      </w:r>
      <w:r w:rsidR="005D218A" w:rsidRPr="00A0058A">
        <w:rPr>
          <w:rFonts w:ascii="Arial" w:hAnsi="Arial" w:cs="Arial"/>
          <w:sz w:val="20"/>
          <w:szCs w:val="20"/>
        </w:rPr>
        <w:t xml:space="preserve">, tel.: +420 731 613 602, </w:t>
      </w:r>
      <w:hyperlink r:id="rId11" w:history="1">
        <w:r>
          <w:rPr>
            <w:rStyle w:val="Hypertextovodkaz"/>
            <w:rFonts w:ascii="Arial" w:hAnsi="Arial" w:cs="Arial"/>
            <w:sz w:val="20"/>
            <w:szCs w:val="20"/>
          </w:rPr>
          <w:t>marie.cimplova@crestcom.cz</w:t>
        </w:r>
      </w:hyperlink>
    </w:p>
    <w:p w14:paraId="25F4067D" w14:textId="77777777" w:rsidR="00F13D09" w:rsidRPr="00A0058A" w:rsidRDefault="001815D4" w:rsidP="00CC70F4">
      <w:pPr>
        <w:pBdr>
          <w:top w:val="single" w:sz="2" w:space="1" w:color="000000"/>
          <w:left w:val="single" w:sz="2" w:space="4" w:color="000000"/>
          <w:bottom w:val="single" w:sz="2" w:space="4" w:color="000000"/>
          <w:right w:val="single" w:sz="2" w:space="4" w:color="000000"/>
        </w:pBdr>
        <w:rPr>
          <w:rFonts w:ascii="Arial" w:hAnsi="Arial" w:cs="Arial"/>
          <w:sz w:val="18"/>
          <w:szCs w:val="18"/>
        </w:rPr>
      </w:pPr>
      <w:hyperlink r:id="rId12" w:history="1">
        <w:r w:rsidR="005D218A" w:rsidRPr="00A0058A">
          <w:rPr>
            <w:rStyle w:val="Hypertextovodkaz"/>
            <w:rFonts w:ascii="Arial" w:hAnsi="Arial" w:cs="Arial"/>
            <w:b/>
            <w:sz w:val="20"/>
            <w:szCs w:val="20"/>
          </w:rPr>
          <w:t>www.crestcom.cz</w:t>
        </w:r>
      </w:hyperlink>
      <w:r w:rsidR="005D218A" w:rsidRPr="00A0058A">
        <w:rPr>
          <w:rFonts w:ascii="Arial" w:hAnsi="Arial" w:cs="Arial"/>
          <w:b/>
          <w:sz w:val="20"/>
          <w:szCs w:val="20"/>
        </w:rPr>
        <w:t>;</w:t>
      </w:r>
      <w:r w:rsidR="00F13D09">
        <w:rPr>
          <w:rFonts w:ascii="Arial" w:hAnsi="Arial" w:cs="Arial"/>
          <w:b/>
          <w:sz w:val="20"/>
          <w:szCs w:val="20"/>
        </w:rPr>
        <w:t xml:space="preserve"> </w:t>
      </w:r>
      <w:hyperlink r:id="rId13" w:history="1">
        <w:r w:rsidR="00F13D09" w:rsidRPr="000B6460">
          <w:rPr>
            <w:rStyle w:val="Hypertextovodkaz"/>
            <w:rFonts w:ascii="Arial" w:hAnsi="Arial" w:cs="Arial"/>
            <w:b/>
            <w:sz w:val="20"/>
            <w:szCs w:val="20"/>
          </w:rPr>
          <w:t>www.nibe.cz</w:t>
        </w:r>
      </w:hyperlink>
    </w:p>
    <w:sectPr w:rsidR="00F13D09" w:rsidRPr="00A0058A" w:rsidSect="00E119A0">
      <w:pgSz w:w="11906" w:h="16838"/>
      <w:pgMar w:top="1304" w:right="124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8370E"/>
    <w:multiLevelType w:val="hybridMultilevel"/>
    <w:tmpl w:val="F07C4AE4"/>
    <w:lvl w:ilvl="0" w:tplc="04090005">
      <w:start w:val="1"/>
      <w:numFmt w:val="bullet"/>
      <w:lvlText w:val=""/>
      <w:lvlJc w:val="left"/>
      <w:pPr>
        <w:tabs>
          <w:tab w:val="num" w:pos="720"/>
        </w:tabs>
        <w:ind w:left="720" w:hanging="360"/>
      </w:pPr>
      <w:rPr>
        <w:rFonts w:ascii="Wingdings" w:hAnsi="Wingdings" w:hint="default"/>
      </w:rPr>
    </w:lvl>
    <w:lvl w:ilvl="1" w:tplc="0405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E0F70"/>
    <w:multiLevelType w:val="hybridMultilevel"/>
    <w:tmpl w:val="5E705E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BC24E5"/>
    <w:multiLevelType w:val="multilevel"/>
    <w:tmpl w:val="2A5EA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1A7821"/>
    <w:multiLevelType w:val="hybridMultilevel"/>
    <w:tmpl w:val="20DE689E"/>
    <w:lvl w:ilvl="0" w:tplc="957E6D80">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39D25D33"/>
    <w:multiLevelType w:val="hybridMultilevel"/>
    <w:tmpl w:val="6082D56E"/>
    <w:lvl w:ilvl="0" w:tplc="6B029BFE">
      <w:start w:val="1"/>
      <w:numFmt w:val="bullet"/>
      <w:lvlText w:val=""/>
      <w:lvlJc w:val="left"/>
      <w:pPr>
        <w:ind w:hanging="360"/>
      </w:pPr>
      <w:rPr>
        <w:rFonts w:ascii="Symbol" w:eastAsia="Symbol" w:hAnsi="Symbol" w:hint="default"/>
        <w:w w:val="97"/>
        <w:sz w:val="20"/>
        <w:szCs w:val="20"/>
      </w:rPr>
    </w:lvl>
    <w:lvl w:ilvl="1" w:tplc="0A605394">
      <w:start w:val="1"/>
      <w:numFmt w:val="bullet"/>
      <w:lvlText w:val=""/>
      <w:lvlJc w:val="left"/>
      <w:pPr>
        <w:ind w:hanging="360"/>
      </w:pPr>
      <w:rPr>
        <w:rFonts w:ascii="Symbol" w:eastAsia="Symbol" w:hAnsi="Symbol" w:hint="default"/>
        <w:w w:val="97"/>
        <w:sz w:val="20"/>
        <w:szCs w:val="20"/>
      </w:rPr>
    </w:lvl>
    <w:lvl w:ilvl="2" w:tplc="DBAE5F60">
      <w:start w:val="1"/>
      <w:numFmt w:val="bullet"/>
      <w:lvlText w:val="•"/>
      <w:lvlJc w:val="left"/>
      <w:rPr>
        <w:rFonts w:hint="default"/>
      </w:rPr>
    </w:lvl>
    <w:lvl w:ilvl="3" w:tplc="72964372">
      <w:start w:val="1"/>
      <w:numFmt w:val="bullet"/>
      <w:lvlText w:val="•"/>
      <w:lvlJc w:val="left"/>
      <w:rPr>
        <w:rFonts w:hint="default"/>
      </w:rPr>
    </w:lvl>
    <w:lvl w:ilvl="4" w:tplc="BA46B698">
      <w:start w:val="1"/>
      <w:numFmt w:val="bullet"/>
      <w:lvlText w:val="•"/>
      <w:lvlJc w:val="left"/>
      <w:rPr>
        <w:rFonts w:hint="default"/>
      </w:rPr>
    </w:lvl>
    <w:lvl w:ilvl="5" w:tplc="6D3AA9AE">
      <w:start w:val="1"/>
      <w:numFmt w:val="bullet"/>
      <w:lvlText w:val="•"/>
      <w:lvlJc w:val="left"/>
      <w:rPr>
        <w:rFonts w:hint="default"/>
      </w:rPr>
    </w:lvl>
    <w:lvl w:ilvl="6" w:tplc="EF120D92">
      <w:start w:val="1"/>
      <w:numFmt w:val="bullet"/>
      <w:lvlText w:val="•"/>
      <w:lvlJc w:val="left"/>
      <w:rPr>
        <w:rFonts w:hint="default"/>
      </w:rPr>
    </w:lvl>
    <w:lvl w:ilvl="7" w:tplc="E2E63ECA">
      <w:start w:val="1"/>
      <w:numFmt w:val="bullet"/>
      <w:lvlText w:val="•"/>
      <w:lvlJc w:val="left"/>
      <w:rPr>
        <w:rFonts w:hint="default"/>
      </w:rPr>
    </w:lvl>
    <w:lvl w:ilvl="8" w:tplc="403E16DC">
      <w:start w:val="1"/>
      <w:numFmt w:val="bullet"/>
      <w:lvlText w:val="•"/>
      <w:lvlJc w:val="left"/>
      <w:rPr>
        <w:rFonts w:hint="default"/>
      </w:rPr>
    </w:lvl>
  </w:abstractNum>
  <w:abstractNum w:abstractNumId="5" w15:restartNumberingAfterBreak="0">
    <w:nsid w:val="479444B2"/>
    <w:multiLevelType w:val="hybridMultilevel"/>
    <w:tmpl w:val="83002DC8"/>
    <w:lvl w:ilvl="0" w:tplc="796C94F8">
      <w:start w:val="4"/>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C0B06E6"/>
    <w:multiLevelType w:val="multilevel"/>
    <w:tmpl w:val="9FD8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B43DE4"/>
    <w:multiLevelType w:val="hybridMultilevel"/>
    <w:tmpl w:val="3746DA6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5B3E33A4"/>
    <w:multiLevelType w:val="hybridMultilevel"/>
    <w:tmpl w:val="B0948C2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10522A"/>
    <w:multiLevelType w:val="multilevel"/>
    <w:tmpl w:val="B9F20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C661C7"/>
    <w:multiLevelType w:val="multilevel"/>
    <w:tmpl w:val="B2B2E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7206BB"/>
    <w:multiLevelType w:val="multilevel"/>
    <w:tmpl w:val="E7EC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9"/>
  </w:num>
  <w:num w:numId="4">
    <w:abstractNumId w:val="6"/>
  </w:num>
  <w:num w:numId="5">
    <w:abstractNumId w:val="3"/>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num>
  <w:num w:numId="9">
    <w:abstractNumId w:val="4"/>
  </w:num>
  <w:num w:numId="10">
    <w:abstractNumId w:val="10"/>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5C9"/>
    <w:rsid w:val="000001FE"/>
    <w:rsid w:val="00003A3C"/>
    <w:rsid w:val="000046FB"/>
    <w:rsid w:val="0001080F"/>
    <w:rsid w:val="00013C1A"/>
    <w:rsid w:val="00017EC9"/>
    <w:rsid w:val="00021672"/>
    <w:rsid w:val="00030966"/>
    <w:rsid w:val="000311A8"/>
    <w:rsid w:val="0003168B"/>
    <w:rsid w:val="00032E01"/>
    <w:rsid w:val="00047639"/>
    <w:rsid w:val="00051AD7"/>
    <w:rsid w:val="0005580E"/>
    <w:rsid w:val="00057CEF"/>
    <w:rsid w:val="000626A1"/>
    <w:rsid w:val="0006730F"/>
    <w:rsid w:val="00081BD1"/>
    <w:rsid w:val="00085532"/>
    <w:rsid w:val="000906A8"/>
    <w:rsid w:val="00091279"/>
    <w:rsid w:val="000914CF"/>
    <w:rsid w:val="000928FA"/>
    <w:rsid w:val="00096648"/>
    <w:rsid w:val="000A2300"/>
    <w:rsid w:val="000A318F"/>
    <w:rsid w:val="000A39D8"/>
    <w:rsid w:val="000A6302"/>
    <w:rsid w:val="000A7405"/>
    <w:rsid w:val="000A7768"/>
    <w:rsid w:val="000B5F99"/>
    <w:rsid w:val="000B6346"/>
    <w:rsid w:val="000B7227"/>
    <w:rsid w:val="000C227C"/>
    <w:rsid w:val="000C3AEC"/>
    <w:rsid w:val="000C54CB"/>
    <w:rsid w:val="000C669D"/>
    <w:rsid w:val="000D55CA"/>
    <w:rsid w:val="000E2B65"/>
    <w:rsid w:val="000F27CA"/>
    <w:rsid w:val="000F31E7"/>
    <w:rsid w:val="000F4542"/>
    <w:rsid w:val="000F511B"/>
    <w:rsid w:val="001030F9"/>
    <w:rsid w:val="00103C0A"/>
    <w:rsid w:val="00107C40"/>
    <w:rsid w:val="001150F7"/>
    <w:rsid w:val="00115161"/>
    <w:rsid w:val="00120D17"/>
    <w:rsid w:val="0012178D"/>
    <w:rsid w:val="001240C6"/>
    <w:rsid w:val="0012763F"/>
    <w:rsid w:val="001338E2"/>
    <w:rsid w:val="0013614B"/>
    <w:rsid w:val="0013691E"/>
    <w:rsid w:val="00141B08"/>
    <w:rsid w:val="0014449E"/>
    <w:rsid w:val="001453FE"/>
    <w:rsid w:val="0015308F"/>
    <w:rsid w:val="00156DE4"/>
    <w:rsid w:val="0016148A"/>
    <w:rsid w:val="00176ACC"/>
    <w:rsid w:val="001815D4"/>
    <w:rsid w:val="00187A30"/>
    <w:rsid w:val="001916FF"/>
    <w:rsid w:val="001928FD"/>
    <w:rsid w:val="00193116"/>
    <w:rsid w:val="001A20EA"/>
    <w:rsid w:val="001A2775"/>
    <w:rsid w:val="001B73F0"/>
    <w:rsid w:val="001C24E0"/>
    <w:rsid w:val="001C6515"/>
    <w:rsid w:val="001C6E70"/>
    <w:rsid w:val="001D08CB"/>
    <w:rsid w:val="001D0A95"/>
    <w:rsid w:val="001D1D84"/>
    <w:rsid w:val="001D22DC"/>
    <w:rsid w:val="001D2DC2"/>
    <w:rsid w:val="001D73E0"/>
    <w:rsid w:val="001E3DE6"/>
    <w:rsid w:val="001F0899"/>
    <w:rsid w:val="001F0CA6"/>
    <w:rsid w:val="001F0CAD"/>
    <w:rsid w:val="001F2BC8"/>
    <w:rsid w:val="001F2E4C"/>
    <w:rsid w:val="001F3540"/>
    <w:rsid w:val="001F3707"/>
    <w:rsid w:val="00204664"/>
    <w:rsid w:val="00210AA3"/>
    <w:rsid w:val="00211536"/>
    <w:rsid w:val="002133C7"/>
    <w:rsid w:val="00213CD6"/>
    <w:rsid w:val="00217D88"/>
    <w:rsid w:val="00220666"/>
    <w:rsid w:val="00220CA2"/>
    <w:rsid w:val="00222278"/>
    <w:rsid w:val="002304FC"/>
    <w:rsid w:val="00234924"/>
    <w:rsid w:val="0023566E"/>
    <w:rsid w:val="002364AA"/>
    <w:rsid w:val="00240FE7"/>
    <w:rsid w:val="00245A18"/>
    <w:rsid w:val="002462DF"/>
    <w:rsid w:val="0024736E"/>
    <w:rsid w:val="00247D19"/>
    <w:rsid w:val="00253FD2"/>
    <w:rsid w:val="00255164"/>
    <w:rsid w:val="00261BE1"/>
    <w:rsid w:val="0026219C"/>
    <w:rsid w:val="00264F47"/>
    <w:rsid w:val="00265C68"/>
    <w:rsid w:val="00266F2A"/>
    <w:rsid w:val="00267119"/>
    <w:rsid w:val="0026742A"/>
    <w:rsid w:val="0027090F"/>
    <w:rsid w:val="00272A1F"/>
    <w:rsid w:val="00273967"/>
    <w:rsid w:val="00275202"/>
    <w:rsid w:val="00276548"/>
    <w:rsid w:val="002773C2"/>
    <w:rsid w:val="00287A94"/>
    <w:rsid w:val="00287B2C"/>
    <w:rsid w:val="00287BE5"/>
    <w:rsid w:val="002909FF"/>
    <w:rsid w:val="00292B7D"/>
    <w:rsid w:val="0029329F"/>
    <w:rsid w:val="002A3F07"/>
    <w:rsid w:val="002B18AA"/>
    <w:rsid w:val="002B1E81"/>
    <w:rsid w:val="002B4080"/>
    <w:rsid w:val="002B5799"/>
    <w:rsid w:val="002B784A"/>
    <w:rsid w:val="002C288A"/>
    <w:rsid w:val="002C798F"/>
    <w:rsid w:val="002D0665"/>
    <w:rsid w:val="002D660C"/>
    <w:rsid w:val="002D68EC"/>
    <w:rsid w:val="002F1357"/>
    <w:rsid w:val="002F3677"/>
    <w:rsid w:val="003018F0"/>
    <w:rsid w:val="00302603"/>
    <w:rsid w:val="003043DB"/>
    <w:rsid w:val="00307492"/>
    <w:rsid w:val="0031085B"/>
    <w:rsid w:val="00312E2B"/>
    <w:rsid w:val="0031507F"/>
    <w:rsid w:val="0031613F"/>
    <w:rsid w:val="003165B6"/>
    <w:rsid w:val="00321235"/>
    <w:rsid w:val="00326620"/>
    <w:rsid w:val="00327065"/>
    <w:rsid w:val="0033187C"/>
    <w:rsid w:val="003322BC"/>
    <w:rsid w:val="003338BE"/>
    <w:rsid w:val="003358FF"/>
    <w:rsid w:val="00335B3F"/>
    <w:rsid w:val="00340CE0"/>
    <w:rsid w:val="00343844"/>
    <w:rsid w:val="00351A92"/>
    <w:rsid w:val="0035228A"/>
    <w:rsid w:val="0035683D"/>
    <w:rsid w:val="00360DFA"/>
    <w:rsid w:val="0036253A"/>
    <w:rsid w:val="003652B9"/>
    <w:rsid w:val="0037191C"/>
    <w:rsid w:val="0037595C"/>
    <w:rsid w:val="003761A2"/>
    <w:rsid w:val="003810B2"/>
    <w:rsid w:val="00387063"/>
    <w:rsid w:val="003900C2"/>
    <w:rsid w:val="00390355"/>
    <w:rsid w:val="0039172C"/>
    <w:rsid w:val="003933E6"/>
    <w:rsid w:val="003941A0"/>
    <w:rsid w:val="00396F4E"/>
    <w:rsid w:val="003A24AE"/>
    <w:rsid w:val="003B060B"/>
    <w:rsid w:val="003B17CE"/>
    <w:rsid w:val="003B6260"/>
    <w:rsid w:val="003B62DF"/>
    <w:rsid w:val="003C2DD0"/>
    <w:rsid w:val="003C4A19"/>
    <w:rsid w:val="003C7908"/>
    <w:rsid w:val="003D38CD"/>
    <w:rsid w:val="003E500C"/>
    <w:rsid w:val="003E5281"/>
    <w:rsid w:val="003E5914"/>
    <w:rsid w:val="003F14DA"/>
    <w:rsid w:val="003F1C34"/>
    <w:rsid w:val="003F28C5"/>
    <w:rsid w:val="003F6054"/>
    <w:rsid w:val="00402D1D"/>
    <w:rsid w:val="00402E34"/>
    <w:rsid w:val="00403C9F"/>
    <w:rsid w:val="00404B6B"/>
    <w:rsid w:val="0041267C"/>
    <w:rsid w:val="00413E02"/>
    <w:rsid w:val="00415A6D"/>
    <w:rsid w:val="004163C2"/>
    <w:rsid w:val="00417887"/>
    <w:rsid w:val="0042331C"/>
    <w:rsid w:val="0042688A"/>
    <w:rsid w:val="0042693A"/>
    <w:rsid w:val="004276AD"/>
    <w:rsid w:val="0043121F"/>
    <w:rsid w:val="00433B6B"/>
    <w:rsid w:val="0043558B"/>
    <w:rsid w:val="0044198D"/>
    <w:rsid w:val="00451BDF"/>
    <w:rsid w:val="00452055"/>
    <w:rsid w:val="0045222D"/>
    <w:rsid w:val="00454DCD"/>
    <w:rsid w:val="004552B7"/>
    <w:rsid w:val="00461802"/>
    <w:rsid w:val="0046594F"/>
    <w:rsid w:val="00470084"/>
    <w:rsid w:val="00473D7E"/>
    <w:rsid w:val="004777F9"/>
    <w:rsid w:val="00477FC2"/>
    <w:rsid w:val="0048560B"/>
    <w:rsid w:val="004917E4"/>
    <w:rsid w:val="00491F5C"/>
    <w:rsid w:val="00492FB4"/>
    <w:rsid w:val="004965DB"/>
    <w:rsid w:val="004A4233"/>
    <w:rsid w:val="004A79F4"/>
    <w:rsid w:val="004A7D3C"/>
    <w:rsid w:val="004B184B"/>
    <w:rsid w:val="004B3F85"/>
    <w:rsid w:val="004B48C9"/>
    <w:rsid w:val="004B64A9"/>
    <w:rsid w:val="004B6FD8"/>
    <w:rsid w:val="004B75BE"/>
    <w:rsid w:val="004C0A0C"/>
    <w:rsid w:val="004C4285"/>
    <w:rsid w:val="004C6A83"/>
    <w:rsid w:val="004C7028"/>
    <w:rsid w:val="004D357D"/>
    <w:rsid w:val="004D75E3"/>
    <w:rsid w:val="004E4736"/>
    <w:rsid w:val="004E7DCE"/>
    <w:rsid w:val="004F3882"/>
    <w:rsid w:val="004F67A9"/>
    <w:rsid w:val="005001A9"/>
    <w:rsid w:val="005109C0"/>
    <w:rsid w:val="00513774"/>
    <w:rsid w:val="00514146"/>
    <w:rsid w:val="00520AD2"/>
    <w:rsid w:val="00522DDC"/>
    <w:rsid w:val="00523C3F"/>
    <w:rsid w:val="0052491A"/>
    <w:rsid w:val="0052769B"/>
    <w:rsid w:val="005340EC"/>
    <w:rsid w:val="00544B11"/>
    <w:rsid w:val="005474D0"/>
    <w:rsid w:val="005528B7"/>
    <w:rsid w:val="00552F71"/>
    <w:rsid w:val="00560485"/>
    <w:rsid w:val="00563E10"/>
    <w:rsid w:val="0056531D"/>
    <w:rsid w:val="0056654D"/>
    <w:rsid w:val="00567333"/>
    <w:rsid w:val="005728A1"/>
    <w:rsid w:val="00583A9D"/>
    <w:rsid w:val="005845C9"/>
    <w:rsid w:val="0058662D"/>
    <w:rsid w:val="0059036D"/>
    <w:rsid w:val="00590F3E"/>
    <w:rsid w:val="005945E3"/>
    <w:rsid w:val="005954A4"/>
    <w:rsid w:val="0059558D"/>
    <w:rsid w:val="005A00B4"/>
    <w:rsid w:val="005A2CA8"/>
    <w:rsid w:val="005A4C69"/>
    <w:rsid w:val="005A4EDD"/>
    <w:rsid w:val="005A6A87"/>
    <w:rsid w:val="005B190D"/>
    <w:rsid w:val="005B2559"/>
    <w:rsid w:val="005B3307"/>
    <w:rsid w:val="005B64F2"/>
    <w:rsid w:val="005C2775"/>
    <w:rsid w:val="005C401B"/>
    <w:rsid w:val="005C6396"/>
    <w:rsid w:val="005D0AB3"/>
    <w:rsid w:val="005D218A"/>
    <w:rsid w:val="005D3D03"/>
    <w:rsid w:val="005E0C8E"/>
    <w:rsid w:val="005E440E"/>
    <w:rsid w:val="005E6792"/>
    <w:rsid w:val="005E784D"/>
    <w:rsid w:val="005F0936"/>
    <w:rsid w:val="005F0ADA"/>
    <w:rsid w:val="005F5945"/>
    <w:rsid w:val="005F7B5A"/>
    <w:rsid w:val="00602F3B"/>
    <w:rsid w:val="0060387C"/>
    <w:rsid w:val="00605F9F"/>
    <w:rsid w:val="006062FE"/>
    <w:rsid w:val="00606CDD"/>
    <w:rsid w:val="00615544"/>
    <w:rsid w:val="00617E91"/>
    <w:rsid w:val="00633304"/>
    <w:rsid w:val="00633A74"/>
    <w:rsid w:val="00635042"/>
    <w:rsid w:val="00637E4C"/>
    <w:rsid w:val="00641F74"/>
    <w:rsid w:val="00644655"/>
    <w:rsid w:val="00645E45"/>
    <w:rsid w:val="00645E50"/>
    <w:rsid w:val="00651A8F"/>
    <w:rsid w:val="006536C1"/>
    <w:rsid w:val="006578DA"/>
    <w:rsid w:val="006656F4"/>
    <w:rsid w:val="00667F73"/>
    <w:rsid w:val="00671A42"/>
    <w:rsid w:val="00673EAE"/>
    <w:rsid w:val="00676430"/>
    <w:rsid w:val="00680643"/>
    <w:rsid w:val="00680DBF"/>
    <w:rsid w:val="00682475"/>
    <w:rsid w:val="00684E4D"/>
    <w:rsid w:val="00685533"/>
    <w:rsid w:val="00686353"/>
    <w:rsid w:val="006863D2"/>
    <w:rsid w:val="00693F1D"/>
    <w:rsid w:val="006A1D1B"/>
    <w:rsid w:val="006A5E84"/>
    <w:rsid w:val="006B0AA0"/>
    <w:rsid w:val="006B0D58"/>
    <w:rsid w:val="006B1066"/>
    <w:rsid w:val="006B3506"/>
    <w:rsid w:val="006B3753"/>
    <w:rsid w:val="006C4199"/>
    <w:rsid w:val="006C4EDA"/>
    <w:rsid w:val="006C69D0"/>
    <w:rsid w:val="006C7AB7"/>
    <w:rsid w:val="006D11E0"/>
    <w:rsid w:val="006D2C89"/>
    <w:rsid w:val="006D3B85"/>
    <w:rsid w:val="006D4D9C"/>
    <w:rsid w:val="006D5040"/>
    <w:rsid w:val="006D5C4C"/>
    <w:rsid w:val="006D7FF3"/>
    <w:rsid w:val="006E1707"/>
    <w:rsid w:val="006E7470"/>
    <w:rsid w:val="006F12D1"/>
    <w:rsid w:val="006F2617"/>
    <w:rsid w:val="006F622F"/>
    <w:rsid w:val="007019A1"/>
    <w:rsid w:val="0071561E"/>
    <w:rsid w:val="00717642"/>
    <w:rsid w:val="00721F0C"/>
    <w:rsid w:val="007247A2"/>
    <w:rsid w:val="00726537"/>
    <w:rsid w:val="0073008B"/>
    <w:rsid w:val="007339BC"/>
    <w:rsid w:val="00733B81"/>
    <w:rsid w:val="00741031"/>
    <w:rsid w:val="007430A3"/>
    <w:rsid w:val="007437B8"/>
    <w:rsid w:val="007564B0"/>
    <w:rsid w:val="00756605"/>
    <w:rsid w:val="0075683E"/>
    <w:rsid w:val="00764AE2"/>
    <w:rsid w:val="00766EB8"/>
    <w:rsid w:val="0077334D"/>
    <w:rsid w:val="00777E0F"/>
    <w:rsid w:val="00781ED5"/>
    <w:rsid w:val="00784DCA"/>
    <w:rsid w:val="00790DAF"/>
    <w:rsid w:val="00796096"/>
    <w:rsid w:val="00796786"/>
    <w:rsid w:val="007A044B"/>
    <w:rsid w:val="007A1D7F"/>
    <w:rsid w:val="007A25C6"/>
    <w:rsid w:val="007A585C"/>
    <w:rsid w:val="007C193E"/>
    <w:rsid w:val="007C4351"/>
    <w:rsid w:val="007C733D"/>
    <w:rsid w:val="007D5247"/>
    <w:rsid w:val="007E3941"/>
    <w:rsid w:val="007F154E"/>
    <w:rsid w:val="0080090C"/>
    <w:rsid w:val="00800A07"/>
    <w:rsid w:val="00800EBE"/>
    <w:rsid w:val="00803E9F"/>
    <w:rsid w:val="0080565F"/>
    <w:rsid w:val="00807BAD"/>
    <w:rsid w:val="00812E4E"/>
    <w:rsid w:val="00817A39"/>
    <w:rsid w:val="0082210C"/>
    <w:rsid w:val="00826BAD"/>
    <w:rsid w:val="0082750A"/>
    <w:rsid w:val="00833AC8"/>
    <w:rsid w:val="0083501B"/>
    <w:rsid w:val="0083609B"/>
    <w:rsid w:val="00837E2D"/>
    <w:rsid w:val="008409B3"/>
    <w:rsid w:val="00841FF5"/>
    <w:rsid w:val="00843077"/>
    <w:rsid w:val="00846431"/>
    <w:rsid w:val="00864C34"/>
    <w:rsid w:val="00866F62"/>
    <w:rsid w:val="00871900"/>
    <w:rsid w:val="008728BF"/>
    <w:rsid w:val="00872B06"/>
    <w:rsid w:val="00874062"/>
    <w:rsid w:val="00875182"/>
    <w:rsid w:val="0087654B"/>
    <w:rsid w:val="008808F5"/>
    <w:rsid w:val="00880F8C"/>
    <w:rsid w:val="008810DB"/>
    <w:rsid w:val="008849DD"/>
    <w:rsid w:val="00895A8F"/>
    <w:rsid w:val="0089615E"/>
    <w:rsid w:val="0089686E"/>
    <w:rsid w:val="008A7B52"/>
    <w:rsid w:val="008B22E1"/>
    <w:rsid w:val="008B26B4"/>
    <w:rsid w:val="008B433F"/>
    <w:rsid w:val="008B6190"/>
    <w:rsid w:val="008B74D2"/>
    <w:rsid w:val="008B79A9"/>
    <w:rsid w:val="008B7E36"/>
    <w:rsid w:val="008C187D"/>
    <w:rsid w:val="008C6A3D"/>
    <w:rsid w:val="008C6C83"/>
    <w:rsid w:val="008D11BF"/>
    <w:rsid w:val="008D132A"/>
    <w:rsid w:val="008D40AB"/>
    <w:rsid w:val="008E1640"/>
    <w:rsid w:val="008E1821"/>
    <w:rsid w:val="008E5E25"/>
    <w:rsid w:val="008E61D1"/>
    <w:rsid w:val="008F4224"/>
    <w:rsid w:val="008F45DB"/>
    <w:rsid w:val="00900555"/>
    <w:rsid w:val="009016D2"/>
    <w:rsid w:val="00901E86"/>
    <w:rsid w:val="0090433F"/>
    <w:rsid w:val="00915710"/>
    <w:rsid w:val="00915C60"/>
    <w:rsid w:val="0091664D"/>
    <w:rsid w:val="00917967"/>
    <w:rsid w:val="0092104B"/>
    <w:rsid w:val="00921624"/>
    <w:rsid w:val="009217EA"/>
    <w:rsid w:val="00921BCC"/>
    <w:rsid w:val="00921FFF"/>
    <w:rsid w:val="00924005"/>
    <w:rsid w:val="00924205"/>
    <w:rsid w:val="00937CBC"/>
    <w:rsid w:val="00940F68"/>
    <w:rsid w:val="00941D4B"/>
    <w:rsid w:val="00942196"/>
    <w:rsid w:val="00942AE9"/>
    <w:rsid w:val="00943906"/>
    <w:rsid w:val="009462E7"/>
    <w:rsid w:val="00946CFF"/>
    <w:rsid w:val="00957EFC"/>
    <w:rsid w:val="00961889"/>
    <w:rsid w:val="009712FE"/>
    <w:rsid w:val="00974A9C"/>
    <w:rsid w:val="00974FD2"/>
    <w:rsid w:val="00975331"/>
    <w:rsid w:val="0098112D"/>
    <w:rsid w:val="00981ED6"/>
    <w:rsid w:val="0098416E"/>
    <w:rsid w:val="009866DE"/>
    <w:rsid w:val="00986F14"/>
    <w:rsid w:val="009A1D72"/>
    <w:rsid w:val="009A284E"/>
    <w:rsid w:val="009B09D5"/>
    <w:rsid w:val="009B177B"/>
    <w:rsid w:val="009B1E02"/>
    <w:rsid w:val="009B1FA8"/>
    <w:rsid w:val="009B3B13"/>
    <w:rsid w:val="009B3CF6"/>
    <w:rsid w:val="009B42EE"/>
    <w:rsid w:val="009B486B"/>
    <w:rsid w:val="009C445B"/>
    <w:rsid w:val="009D048D"/>
    <w:rsid w:val="009D0961"/>
    <w:rsid w:val="009D2FB3"/>
    <w:rsid w:val="009D3737"/>
    <w:rsid w:val="009D39F5"/>
    <w:rsid w:val="009D5409"/>
    <w:rsid w:val="009D7706"/>
    <w:rsid w:val="009E3D01"/>
    <w:rsid w:val="009E41D9"/>
    <w:rsid w:val="009F1B6F"/>
    <w:rsid w:val="009F20FA"/>
    <w:rsid w:val="009F4515"/>
    <w:rsid w:val="009F472A"/>
    <w:rsid w:val="009F7657"/>
    <w:rsid w:val="00A0058A"/>
    <w:rsid w:val="00A03E9D"/>
    <w:rsid w:val="00A04478"/>
    <w:rsid w:val="00A07320"/>
    <w:rsid w:val="00A07C38"/>
    <w:rsid w:val="00A07C6D"/>
    <w:rsid w:val="00A110D7"/>
    <w:rsid w:val="00A12C31"/>
    <w:rsid w:val="00A13FAD"/>
    <w:rsid w:val="00A179F6"/>
    <w:rsid w:val="00A31696"/>
    <w:rsid w:val="00A32218"/>
    <w:rsid w:val="00A3318C"/>
    <w:rsid w:val="00A42CEF"/>
    <w:rsid w:val="00A47FF8"/>
    <w:rsid w:val="00A534E2"/>
    <w:rsid w:val="00A534E3"/>
    <w:rsid w:val="00A54C37"/>
    <w:rsid w:val="00A55A59"/>
    <w:rsid w:val="00A56209"/>
    <w:rsid w:val="00A56B89"/>
    <w:rsid w:val="00A61D0A"/>
    <w:rsid w:val="00A6600C"/>
    <w:rsid w:val="00A72319"/>
    <w:rsid w:val="00A73FC9"/>
    <w:rsid w:val="00A8589A"/>
    <w:rsid w:val="00A90336"/>
    <w:rsid w:val="00A91299"/>
    <w:rsid w:val="00A91D86"/>
    <w:rsid w:val="00A93BBD"/>
    <w:rsid w:val="00A93F1A"/>
    <w:rsid w:val="00A94654"/>
    <w:rsid w:val="00A97345"/>
    <w:rsid w:val="00AA304F"/>
    <w:rsid w:val="00AA4CA8"/>
    <w:rsid w:val="00AA551E"/>
    <w:rsid w:val="00AB2EDC"/>
    <w:rsid w:val="00AB604C"/>
    <w:rsid w:val="00AC08BF"/>
    <w:rsid w:val="00AC2B72"/>
    <w:rsid w:val="00AC4E10"/>
    <w:rsid w:val="00AC7127"/>
    <w:rsid w:val="00AD04E8"/>
    <w:rsid w:val="00AD7B37"/>
    <w:rsid w:val="00AE16EB"/>
    <w:rsid w:val="00AE3724"/>
    <w:rsid w:val="00AE3FAB"/>
    <w:rsid w:val="00AE6873"/>
    <w:rsid w:val="00AF4CB0"/>
    <w:rsid w:val="00AF7CBE"/>
    <w:rsid w:val="00B036E3"/>
    <w:rsid w:val="00B04FE0"/>
    <w:rsid w:val="00B1349C"/>
    <w:rsid w:val="00B2057E"/>
    <w:rsid w:val="00B213BF"/>
    <w:rsid w:val="00B21575"/>
    <w:rsid w:val="00B23AA8"/>
    <w:rsid w:val="00B308F4"/>
    <w:rsid w:val="00B3289C"/>
    <w:rsid w:val="00B32A62"/>
    <w:rsid w:val="00B363D1"/>
    <w:rsid w:val="00B50D1C"/>
    <w:rsid w:val="00B6104D"/>
    <w:rsid w:val="00B67A79"/>
    <w:rsid w:val="00B74803"/>
    <w:rsid w:val="00B76271"/>
    <w:rsid w:val="00B82251"/>
    <w:rsid w:val="00B84522"/>
    <w:rsid w:val="00B879AE"/>
    <w:rsid w:val="00B94205"/>
    <w:rsid w:val="00B94772"/>
    <w:rsid w:val="00BA29BA"/>
    <w:rsid w:val="00BB3851"/>
    <w:rsid w:val="00BB3C96"/>
    <w:rsid w:val="00BB571C"/>
    <w:rsid w:val="00BB5C11"/>
    <w:rsid w:val="00BB613D"/>
    <w:rsid w:val="00BC5965"/>
    <w:rsid w:val="00BC6987"/>
    <w:rsid w:val="00BC75B2"/>
    <w:rsid w:val="00BD039B"/>
    <w:rsid w:val="00BD162E"/>
    <w:rsid w:val="00BD2F6D"/>
    <w:rsid w:val="00BD30EE"/>
    <w:rsid w:val="00BD5C69"/>
    <w:rsid w:val="00BD74D9"/>
    <w:rsid w:val="00BE0184"/>
    <w:rsid w:val="00BE32E0"/>
    <w:rsid w:val="00BF03B6"/>
    <w:rsid w:val="00BF0888"/>
    <w:rsid w:val="00BF3074"/>
    <w:rsid w:val="00BF3B5A"/>
    <w:rsid w:val="00BF687A"/>
    <w:rsid w:val="00C04291"/>
    <w:rsid w:val="00C04C21"/>
    <w:rsid w:val="00C0776B"/>
    <w:rsid w:val="00C14BD8"/>
    <w:rsid w:val="00C16339"/>
    <w:rsid w:val="00C173BD"/>
    <w:rsid w:val="00C23C5C"/>
    <w:rsid w:val="00C26819"/>
    <w:rsid w:val="00C3181E"/>
    <w:rsid w:val="00C34E46"/>
    <w:rsid w:val="00C4517C"/>
    <w:rsid w:val="00C478E7"/>
    <w:rsid w:val="00C508B2"/>
    <w:rsid w:val="00C60B75"/>
    <w:rsid w:val="00C6177E"/>
    <w:rsid w:val="00C62DD0"/>
    <w:rsid w:val="00C65078"/>
    <w:rsid w:val="00C74606"/>
    <w:rsid w:val="00C7568A"/>
    <w:rsid w:val="00C874FE"/>
    <w:rsid w:val="00C90430"/>
    <w:rsid w:val="00C95343"/>
    <w:rsid w:val="00C95959"/>
    <w:rsid w:val="00C967AD"/>
    <w:rsid w:val="00C97EC3"/>
    <w:rsid w:val="00CA5BC6"/>
    <w:rsid w:val="00CB04DB"/>
    <w:rsid w:val="00CB0630"/>
    <w:rsid w:val="00CB1581"/>
    <w:rsid w:val="00CB6D62"/>
    <w:rsid w:val="00CC0030"/>
    <w:rsid w:val="00CC1B9A"/>
    <w:rsid w:val="00CC4053"/>
    <w:rsid w:val="00CC70C7"/>
    <w:rsid w:val="00CC70F4"/>
    <w:rsid w:val="00CD0C91"/>
    <w:rsid w:val="00CD2C08"/>
    <w:rsid w:val="00CD5212"/>
    <w:rsid w:val="00CD60A9"/>
    <w:rsid w:val="00CD72AF"/>
    <w:rsid w:val="00CE09F9"/>
    <w:rsid w:val="00CE0DFB"/>
    <w:rsid w:val="00CE7A09"/>
    <w:rsid w:val="00CE7ADB"/>
    <w:rsid w:val="00CF41EA"/>
    <w:rsid w:val="00CF593E"/>
    <w:rsid w:val="00CF7900"/>
    <w:rsid w:val="00D00598"/>
    <w:rsid w:val="00D00FAA"/>
    <w:rsid w:val="00D0282C"/>
    <w:rsid w:val="00D030F8"/>
    <w:rsid w:val="00D04766"/>
    <w:rsid w:val="00D06DC1"/>
    <w:rsid w:val="00D076AC"/>
    <w:rsid w:val="00D107B6"/>
    <w:rsid w:val="00D12473"/>
    <w:rsid w:val="00D1683C"/>
    <w:rsid w:val="00D20D2B"/>
    <w:rsid w:val="00D21777"/>
    <w:rsid w:val="00D23F03"/>
    <w:rsid w:val="00D25E61"/>
    <w:rsid w:val="00D26FCF"/>
    <w:rsid w:val="00D304B4"/>
    <w:rsid w:val="00D3229A"/>
    <w:rsid w:val="00D3604B"/>
    <w:rsid w:val="00D362D2"/>
    <w:rsid w:val="00D36755"/>
    <w:rsid w:val="00D40C35"/>
    <w:rsid w:val="00D41590"/>
    <w:rsid w:val="00D50643"/>
    <w:rsid w:val="00D53951"/>
    <w:rsid w:val="00D53ECB"/>
    <w:rsid w:val="00D548EB"/>
    <w:rsid w:val="00D5605E"/>
    <w:rsid w:val="00D57569"/>
    <w:rsid w:val="00D620F6"/>
    <w:rsid w:val="00D64318"/>
    <w:rsid w:val="00D70886"/>
    <w:rsid w:val="00D728F9"/>
    <w:rsid w:val="00D73BD7"/>
    <w:rsid w:val="00D75AF2"/>
    <w:rsid w:val="00D80469"/>
    <w:rsid w:val="00D87886"/>
    <w:rsid w:val="00D90DE8"/>
    <w:rsid w:val="00D9211A"/>
    <w:rsid w:val="00D956F6"/>
    <w:rsid w:val="00D96DBF"/>
    <w:rsid w:val="00D973C8"/>
    <w:rsid w:val="00DA0532"/>
    <w:rsid w:val="00DA0946"/>
    <w:rsid w:val="00DA34FD"/>
    <w:rsid w:val="00DA4987"/>
    <w:rsid w:val="00DA699A"/>
    <w:rsid w:val="00DB0802"/>
    <w:rsid w:val="00DB0B3C"/>
    <w:rsid w:val="00DB2AC8"/>
    <w:rsid w:val="00DB36EA"/>
    <w:rsid w:val="00DB642B"/>
    <w:rsid w:val="00DB6CD1"/>
    <w:rsid w:val="00DC1034"/>
    <w:rsid w:val="00DC4350"/>
    <w:rsid w:val="00DC47DF"/>
    <w:rsid w:val="00DC6CDE"/>
    <w:rsid w:val="00DC7B3A"/>
    <w:rsid w:val="00DD18E9"/>
    <w:rsid w:val="00DD2074"/>
    <w:rsid w:val="00DD302C"/>
    <w:rsid w:val="00DD5FAE"/>
    <w:rsid w:val="00DD7545"/>
    <w:rsid w:val="00DE1FFC"/>
    <w:rsid w:val="00DE2C50"/>
    <w:rsid w:val="00DE2F81"/>
    <w:rsid w:val="00DE6464"/>
    <w:rsid w:val="00DE69B9"/>
    <w:rsid w:val="00DE7B71"/>
    <w:rsid w:val="00DF6B6F"/>
    <w:rsid w:val="00DF7597"/>
    <w:rsid w:val="00E04A73"/>
    <w:rsid w:val="00E07650"/>
    <w:rsid w:val="00E108D6"/>
    <w:rsid w:val="00E1117C"/>
    <w:rsid w:val="00E119A0"/>
    <w:rsid w:val="00E13259"/>
    <w:rsid w:val="00E21517"/>
    <w:rsid w:val="00E217E4"/>
    <w:rsid w:val="00E22572"/>
    <w:rsid w:val="00E2761E"/>
    <w:rsid w:val="00E327AB"/>
    <w:rsid w:val="00E37B82"/>
    <w:rsid w:val="00E40830"/>
    <w:rsid w:val="00E410D3"/>
    <w:rsid w:val="00E4726C"/>
    <w:rsid w:val="00E50FA5"/>
    <w:rsid w:val="00E5130C"/>
    <w:rsid w:val="00E60054"/>
    <w:rsid w:val="00E61289"/>
    <w:rsid w:val="00E624DB"/>
    <w:rsid w:val="00E6335A"/>
    <w:rsid w:val="00E70617"/>
    <w:rsid w:val="00E75DDE"/>
    <w:rsid w:val="00E7605A"/>
    <w:rsid w:val="00E76FDD"/>
    <w:rsid w:val="00E807A3"/>
    <w:rsid w:val="00E80BE0"/>
    <w:rsid w:val="00E84072"/>
    <w:rsid w:val="00E874F7"/>
    <w:rsid w:val="00E90573"/>
    <w:rsid w:val="00E936E8"/>
    <w:rsid w:val="00E95B96"/>
    <w:rsid w:val="00EA1720"/>
    <w:rsid w:val="00EA4D8B"/>
    <w:rsid w:val="00EA4DE0"/>
    <w:rsid w:val="00EA5086"/>
    <w:rsid w:val="00EA52B4"/>
    <w:rsid w:val="00EA6823"/>
    <w:rsid w:val="00EA6FE7"/>
    <w:rsid w:val="00EB16D8"/>
    <w:rsid w:val="00EB52F9"/>
    <w:rsid w:val="00EB66C9"/>
    <w:rsid w:val="00EB6707"/>
    <w:rsid w:val="00EC4182"/>
    <w:rsid w:val="00EC7483"/>
    <w:rsid w:val="00ED0845"/>
    <w:rsid w:val="00ED21A4"/>
    <w:rsid w:val="00ED2F7E"/>
    <w:rsid w:val="00ED60EB"/>
    <w:rsid w:val="00EE1310"/>
    <w:rsid w:val="00EE6F76"/>
    <w:rsid w:val="00EE76EF"/>
    <w:rsid w:val="00F01E87"/>
    <w:rsid w:val="00F10AE4"/>
    <w:rsid w:val="00F13D09"/>
    <w:rsid w:val="00F15812"/>
    <w:rsid w:val="00F17306"/>
    <w:rsid w:val="00F203D3"/>
    <w:rsid w:val="00F2271F"/>
    <w:rsid w:val="00F233B8"/>
    <w:rsid w:val="00F249EE"/>
    <w:rsid w:val="00F25BE7"/>
    <w:rsid w:val="00F269B3"/>
    <w:rsid w:val="00F324B4"/>
    <w:rsid w:val="00F32923"/>
    <w:rsid w:val="00F32A8A"/>
    <w:rsid w:val="00F332B3"/>
    <w:rsid w:val="00F336B2"/>
    <w:rsid w:val="00F34EF5"/>
    <w:rsid w:val="00F35D1B"/>
    <w:rsid w:val="00F378A1"/>
    <w:rsid w:val="00F40EFB"/>
    <w:rsid w:val="00F4419A"/>
    <w:rsid w:val="00F50315"/>
    <w:rsid w:val="00F513A9"/>
    <w:rsid w:val="00F5143A"/>
    <w:rsid w:val="00F55896"/>
    <w:rsid w:val="00F57C00"/>
    <w:rsid w:val="00F60483"/>
    <w:rsid w:val="00F614EE"/>
    <w:rsid w:val="00F74614"/>
    <w:rsid w:val="00F815EB"/>
    <w:rsid w:val="00F81D18"/>
    <w:rsid w:val="00F828F9"/>
    <w:rsid w:val="00F853BB"/>
    <w:rsid w:val="00F8781A"/>
    <w:rsid w:val="00F9259D"/>
    <w:rsid w:val="00F92CC9"/>
    <w:rsid w:val="00F931E2"/>
    <w:rsid w:val="00F93278"/>
    <w:rsid w:val="00F95057"/>
    <w:rsid w:val="00FC3B0F"/>
    <w:rsid w:val="00FC689C"/>
    <w:rsid w:val="00FC6A6D"/>
    <w:rsid w:val="00FC7ADA"/>
    <w:rsid w:val="00FD0963"/>
    <w:rsid w:val="00FD1427"/>
    <w:rsid w:val="00FD1CB2"/>
    <w:rsid w:val="00FE138B"/>
    <w:rsid w:val="00FE2FD9"/>
    <w:rsid w:val="00FE332E"/>
    <w:rsid w:val="00FE46CE"/>
    <w:rsid w:val="00FF1573"/>
    <w:rsid w:val="00FF397D"/>
    <w:rsid w:val="00FF40CE"/>
    <w:rsid w:val="00FF448B"/>
    <w:rsid w:val="00FF4D1D"/>
    <w:rsid w:val="00FF4FF1"/>
    <w:rsid w:val="00FF7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1F7EE5"/>
  <w15:docId w15:val="{B29A0E67-E101-4D4E-9BED-77BC84EA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0845"/>
    <w:rPr>
      <w:sz w:val="24"/>
      <w:szCs w:val="24"/>
    </w:rPr>
  </w:style>
  <w:style w:type="paragraph" w:styleId="Nadpis1">
    <w:name w:val="heading 1"/>
    <w:basedOn w:val="Normln"/>
    <w:link w:val="Nadpis1Char"/>
    <w:uiPriority w:val="9"/>
    <w:qFormat/>
    <w:rsid w:val="00C874FE"/>
    <w:pPr>
      <w:spacing w:before="100" w:beforeAutospacing="1" w:after="100" w:afterAutospacing="1"/>
      <w:outlineLvl w:val="0"/>
    </w:pPr>
    <w:rPr>
      <w:b/>
      <w:bCs/>
      <w:kern w:val="36"/>
      <w:sz w:val="48"/>
      <w:szCs w:val="48"/>
    </w:rPr>
  </w:style>
  <w:style w:type="paragraph" w:styleId="Nadpis2">
    <w:name w:val="heading 2"/>
    <w:basedOn w:val="Normln"/>
    <w:link w:val="Nadpis2Char"/>
    <w:uiPriority w:val="9"/>
    <w:qFormat/>
    <w:rsid w:val="00C874FE"/>
    <w:pPr>
      <w:spacing w:before="100" w:beforeAutospacing="1" w:after="100" w:afterAutospacing="1"/>
      <w:outlineLvl w:val="1"/>
    </w:pPr>
    <w:rPr>
      <w:b/>
      <w:bCs/>
      <w:sz w:val="36"/>
      <w:szCs w:val="36"/>
    </w:rPr>
  </w:style>
  <w:style w:type="paragraph" w:styleId="Nadpis3">
    <w:name w:val="heading 3"/>
    <w:basedOn w:val="Normln"/>
    <w:next w:val="Normln"/>
    <w:link w:val="Nadpis3Char"/>
    <w:semiHidden/>
    <w:unhideWhenUsed/>
    <w:qFormat/>
    <w:rsid w:val="003D38CD"/>
    <w:pPr>
      <w:keepNext/>
      <w:spacing w:before="240" w:after="60"/>
      <w:outlineLvl w:val="2"/>
    </w:pPr>
    <w:rPr>
      <w:rFonts w:ascii="Calibri Light" w:hAnsi="Calibri Light"/>
      <w:b/>
      <w:bCs/>
      <w:sz w:val="26"/>
      <w:szCs w:val="26"/>
    </w:rPr>
  </w:style>
  <w:style w:type="paragraph" w:styleId="Nadpis4">
    <w:name w:val="heading 4"/>
    <w:basedOn w:val="Normln"/>
    <w:next w:val="Normln"/>
    <w:link w:val="Nadpis4Char"/>
    <w:semiHidden/>
    <w:unhideWhenUsed/>
    <w:qFormat/>
    <w:rsid w:val="005D218A"/>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096648"/>
    <w:pPr>
      <w:spacing w:before="100" w:beforeAutospacing="1" w:after="100" w:afterAutospacing="1"/>
    </w:pPr>
  </w:style>
  <w:style w:type="character" w:styleId="Hypertextovodkaz">
    <w:name w:val="Hyperlink"/>
    <w:rsid w:val="00096648"/>
    <w:rPr>
      <w:color w:val="0000FF"/>
      <w:u w:val="single"/>
    </w:rPr>
  </w:style>
  <w:style w:type="paragraph" w:styleId="Textbubliny">
    <w:name w:val="Balloon Text"/>
    <w:basedOn w:val="Normln"/>
    <w:semiHidden/>
    <w:rsid w:val="000D55CA"/>
    <w:rPr>
      <w:rFonts w:ascii="Tahoma" w:hAnsi="Tahoma" w:cs="Tahoma"/>
      <w:sz w:val="16"/>
      <w:szCs w:val="16"/>
    </w:rPr>
  </w:style>
  <w:style w:type="character" w:styleId="Odkaznakoment">
    <w:name w:val="annotation reference"/>
    <w:semiHidden/>
    <w:rsid w:val="000A7768"/>
    <w:rPr>
      <w:sz w:val="16"/>
      <w:szCs w:val="16"/>
    </w:rPr>
  </w:style>
  <w:style w:type="paragraph" w:styleId="Textkomente">
    <w:name w:val="annotation text"/>
    <w:basedOn w:val="Normln"/>
    <w:semiHidden/>
    <w:rsid w:val="000A7768"/>
    <w:rPr>
      <w:sz w:val="20"/>
      <w:szCs w:val="20"/>
    </w:rPr>
  </w:style>
  <w:style w:type="paragraph" w:styleId="Pedmtkomente">
    <w:name w:val="annotation subject"/>
    <w:basedOn w:val="Textkomente"/>
    <w:next w:val="Textkomente"/>
    <w:semiHidden/>
    <w:rsid w:val="000A7768"/>
    <w:rPr>
      <w:b/>
      <w:bCs/>
    </w:rPr>
  </w:style>
  <w:style w:type="character" w:styleId="Zdraznn">
    <w:name w:val="Emphasis"/>
    <w:uiPriority w:val="20"/>
    <w:qFormat/>
    <w:rsid w:val="00335B3F"/>
    <w:rPr>
      <w:i/>
      <w:iCs/>
    </w:rPr>
  </w:style>
  <w:style w:type="character" w:styleId="Siln">
    <w:name w:val="Strong"/>
    <w:uiPriority w:val="22"/>
    <w:qFormat/>
    <w:rsid w:val="00321235"/>
    <w:rPr>
      <w:b/>
      <w:bCs/>
    </w:rPr>
  </w:style>
  <w:style w:type="character" w:customStyle="1" w:styleId="apple-converted-space">
    <w:name w:val="apple-converted-space"/>
    <w:rsid w:val="00C874FE"/>
  </w:style>
  <w:style w:type="character" w:customStyle="1" w:styleId="Nadpis1Char">
    <w:name w:val="Nadpis 1 Char"/>
    <w:link w:val="Nadpis1"/>
    <w:uiPriority w:val="9"/>
    <w:rsid w:val="00C874FE"/>
    <w:rPr>
      <w:b/>
      <w:bCs/>
      <w:kern w:val="36"/>
      <w:sz w:val="48"/>
      <w:szCs w:val="48"/>
    </w:rPr>
  </w:style>
  <w:style w:type="character" w:customStyle="1" w:styleId="Nadpis2Char">
    <w:name w:val="Nadpis 2 Char"/>
    <w:link w:val="Nadpis2"/>
    <w:uiPriority w:val="9"/>
    <w:rsid w:val="00C874FE"/>
    <w:rPr>
      <w:b/>
      <w:bCs/>
      <w:sz w:val="36"/>
      <w:szCs w:val="36"/>
    </w:rPr>
  </w:style>
  <w:style w:type="paragraph" w:styleId="Odstavecseseznamem">
    <w:name w:val="List Paragraph"/>
    <w:basedOn w:val="Normln"/>
    <w:uiPriority w:val="34"/>
    <w:qFormat/>
    <w:rsid w:val="005F5945"/>
    <w:pPr>
      <w:ind w:left="720"/>
    </w:pPr>
    <w:rPr>
      <w:rFonts w:ascii="Calibri" w:eastAsia="Calibri" w:hAnsi="Calibri"/>
      <w:sz w:val="22"/>
      <w:szCs w:val="22"/>
    </w:rPr>
  </w:style>
  <w:style w:type="character" w:customStyle="1" w:styleId="Standardnpsmoodstavce1">
    <w:name w:val="Standardní písmo odstavce1"/>
    <w:rsid w:val="00D956F6"/>
  </w:style>
  <w:style w:type="paragraph" w:customStyle="1" w:styleId="Zkladntext21">
    <w:name w:val="Základní text 21"/>
    <w:basedOn w:val="Normln"/>
    <w:rsid w:val="00D956F6"/>
    <w:pPr>
      <w:suppressAutoHyphens/>
    </w:pPr>
    <w:rPr>
      <w:rFonts w:ascii="Verdana" w:hAnsi="Verdana" w:cs="Verdana"/>
      <w:b/>
      <w:sz w:val="32"/>
      <w:lang w:eastAsia="zh-CN"/>
    </w:rPr>
  </w:style>
  <w:style w:type="character" w:styleId="Sledovanodkaz">
    <w:name w:val="FollowedHyperlink"/>
    <w:rsid w:val="002D68EC"/>
    <w:rPr>
      <w:color w:val="954F72"/>
      <w:u w:val="single"/>
    </w:rPr>
  </w:style>
  <w:style w:type="character" w:customStyle="1" w:styleId="Nadpis4Char">
    <w:name w:val="Nadpis 4 Char"/>
    <w:link w:val="Nadpis4"/>
    <w:semiHidden/>
    <w:rsid w:val="005D218A"/>
    <w:rPr>
      <w:rFonts w:ascii="Calibri" w:eastAsia="Times New Roman" w:hAnsi="Calibri" w:cs="Times New Roman"/>
      <w:b/>
      <w:bCs/>
      <w:sz w:val="28"/>
      <w:szCs w:val="28"/>
    </w:rPr>
  </w:style>
  <w:style w:type="table" w:customStyle="1" w:styleId="TableNormal">
    <w:name w:val="Table Normal"/>
    <w:uiPriority w:val="2"/>
    <w:semiHidden/>
    <w:unhideWhenUsed/>
    <w:qFormat/>
    <w:rsid w:val="005D218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5D218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Nadpis3Char">
    <w:name w:val="Nadpis 3 Char"/>
    <w:link w:val="Nadpis3"/>
    <w:semiHidden/>
    <w:rsid w:val="003D38CD"/>
    <w:rPr>
      <w:rFonts w:ascii="Calibri Light" w:eastAsia="Times New Roman" w:hAnsi="Calibri Light" w:cs="Times New Roman"/>
      <w:b/>
      <w:bCs/>
      <w:sz w:val="26"/>
      <w:szCs w:val="26"/>
    </w:rPr>
  </w:style>
  <w:style w:type="paragraph" w:styleId="Revize">
    <w:name w:val="Revision"/>
    <w:hidden/>
    <w:uiPriority w:val="99"/>
    <w:semiHidden/>
    <w:rsid w:val="00CC1B9A"/>
    <w:rPr>
      <w:sz w:val="24"/>
      <w:szCs w:val="24"/>
    </w:rPr>
  </w:style>
  <w:style w:type="paragraph" w:customStyle="1" w:styleId="Zkladnodstavec">
    <w:name w:val="[Základní odstavec]"/>
    <w:basedOn w:val="Normln"/>
    <w:uiPriority w:val="99"/>
    <w:rsid w:val="00A93BBD"/>
    <w:pPr>
      <w:autoSpaceDE w:val="0"/>
      <w:autoSpaceDN w:val="0"/>
      <w:adjustRightInd w:val="0"/>
      <w:spacing w:line="288" w:lineRule="auto"/>
      <w:textAlignment w:val="center"/>
    </w:pPr>
    <w:rPr>
      <w:rFonts w:ascii="Minion Pro" w:eastAsiaTheme="minorHAnsi" w:hAnsi="Minion Pro" w:cs="Minion Pro"/>
      <w:color w:val="000000"/>
      <w:lang w:eastAsia="en-US"/>
    </w:rPr>
  </w:style>
  <w:style w:type="paragraph" w:styleId="Prosttext">
    <w:name w:val="Plain Text"/>
    <w:basedOn w:val="Normln"/>
    <w:link w:val="ProsttextChar"/>
    <w:uiPriority w:val="99"/>
    <w:semiHidden/>
    <w:unhideWhenUsed/>
    <w:rsid w:val="00A93BBD"/>
    <w:rPr>
      <w:rFonts w:ascii="Arial" w:eastAsiaTheme="minorHAnsi" w:hAnsi="Arial" w:cstheme="minorBidi"/>
      <w:color w:val="000000" w:themeColor="text1"/>
      <w:sz w:val="22"/>
      <w:szCs w:val="21"/>
      <w:lang w:eastAsia="en-US"/>
    </w:rPr>
  </w:style>
  <w:style w:type="character" w:customStyle="1" w:styleId="ProsttextChar">
    <w:name w:val="Prostý text Char"/>
    <w:basedOn w:val="Standardnpsmoodstavce"/>
    <w:link w:val="Prosttext"/>
    <w:uiPriority w:val="99"/>
    <w:semiHidden/>
    <w:rsid w:val="00A93BBD"/>
    <w:rPr>
      <w:rFonts w:ascii="Arial" w:eastAsiaTheme="minorHAnsi" w:hAnsi="Arial" w:cstheme="minorBidi"/>
      <w:color w:val="000000" w:themeColor="text1"/>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8109">
      <w:bodyDiv w:val="1"/>
      <w:marLeft w:val="0"/>
      <w:marRight w:val="0"/>
      <w:marTop w:val="0"/>
      <w:marBottom w:val="0"/>
      <w:divBdr>
        <w:top w:val="none" w:sz="0" w:space="0" w:color="auto"/>
        <w:left w:val="none" w:sz="0" w:space="0" w:color="auto"/>
        <w:bottom w:val="none" w:sz="0" w:space="0" w:color="auto"/>
        <w:right w:val="none" w:sz="0" w:space="0" w:color="auto"/>
      </w:divBdr>
      <w:divsChild>
        <w:div w:id="1935741633">
          <w:marLeft w:val="0"/>
          <w:marRight w:val="0"/>
          <w:marTop w:val="0"/>
          <w:marBottom w:val="0"/>
          <w:divBdr>
            <w:top w:val="none" w:sz="0" w:space="0" w:color="auto"/>
            <w:left w:val="none" w:sz="0" w:space="0" w:color="auto"/>
            <w:bottom w:val="none" w:sz="0" w:space="0" w:color="auto"/>
            <w:right w:val="none" w:sz="0" w:space="0" w:color="auto"/>
          </w:divBdr>
          <w:divsChild>
            <w:div w:id="203371680">
              <w:marLeft w:val="0"/>
              <w:marRight w:val="0"/>
              <w:marTop w:val="630"/>
              <w:marBottom w:val="0"/>
              <w:divBdr>
                <w:top w:val="none" w:sz="0" w:space="0" w:color="auto"/>
                <w:left w:val="single" w:sz="6" w:space="12" w:color="B2B2B2"/>
                <w:bottom w:val="single" w:sz="6" w:space="12" w:color="B2B2B2"/>
                <w:right w:val="single" w:sz="6" w:space="12" w:color="B2B2B2"/>
              </w:divBdr>
              <w:divsChild>
                <w:div w:id="981692484">
                  <w:marLeft w:val="0"/>
                  <w:marRight w:val="0"/>
                  <w:marTop w:val="0"/>
                  <w:marBottom w:val="0"/>
                  <w:divBdr>
                    <w:top w:val="none" w:sz="0" w:space="0" w:color="auto"/>
                    <w:left w:val="none" w:sz="0" w:space="0" w:color="auto"/>
                    <w:bottom w:val="none" w:sz="0" w:space="0" w:color="auto"/>
                    <w:right w:val="none" w:sz="0" w:space="0" w:color="auto"/>
                  </w:divBdr>
                  <w:divsChild>
                    <w:div w:id="425542852">
                      <w:marLeft w:val="0"/>
                      <w:marRight w:val="0"/>
                      <w:marTop w:val="0"/>
                      <w:marBottom w:val="0"/>
                      <w:divBdr>
                        <w:top w:val="none" w:sz="0" w:space="0" w:color="auto"/>
                        <w:left w:val="none" w:sz="0" w:space="0" w:color="auto"/>
                        <w:bottom w:val="none" w:sz="0" w:space="0" w:color="auto"/>
                        <w:right w:val="none" w:sz="0" w:space="0" w:color="auto"/>
                      </w:divBdr>
                      <w:divsChild>
                        <w:div w:id="1679304807">
                          <w:marLeft w:val="0"/>
                          <w:marRight w:val="0"/>
                          <w:marTop w:val="0"/>
                          <w:marBottom w:val="0"/>
                          <w:divBdr>
                            <w:top w:val="none" w:sz="0" w:space="0" w:color="auto"/>
                            <w:left w:val="none" w:sz="0" w:space="0" w:color="auto"/>
                            <w:bottom w:val="none" w:sz="0" w:space="0" w:color="auto"/>
                            <w:right w:val="none" w:sz="0" w:space="0" w:color="auto"/>
                          </w:divBdr>
                          <w:divsChild>
                            <w:div w:id="1817258633">
                              <w:marLeft w:val="0"/>
                              <w:marRight w:val="0"/>
                              <w:marTop w:val="0"/>
                              <w:marBottom w:val="0"/>
                              <w:divBdr>
                                <w:top w:val="none" w:sz="0" w:space="0" w:color="auto"/>
                                <w:left w:val="none" w:sz="0" w:space="0" w:color="auto"/>
                                <w:bottom w:val="none" w:sz="0" w:space="0" w:color="auto"/>
                                <w:right w:val="none" w:sz="0" w:space="0" w:color="auto"/>
                              </w:divBdr>
                              <w:divsChild>
                                <w:div w:id="2077630906">
                                  <w:marLeft w:val="0"/>
                                  <w:marRight w:val="0"/>
                                  <w:marTop w:val="0"/>
                                  <w:marBottom w:val="0"/>
                                  <w:divBdr>
                                    <w:top w:val="none" w:sz="0" w:space="0" w:color="auto"/>
                                    <w:left w:val="none" w:sz="0" w:space="0" w:color="auto"/>
                                    <w:bottom w:val="none" w:sz="0" w:space="0" w:color="auto"/>
                                    <w:right w:val="none" w:sz="0" w:space="0" w:color="auto"/>
                                  </w:divBdr>
                                  <w:divsChild>
                                    <w:div w:id="2028214697">
                                      <w:marLeft w:val="0"/>
                                      <w:marRight w:val="0"/>
                                      <w:marTop w:val="0"/>
                                      <w:marBottom w:val="0"/>
                                      <w:divBdr>
                                        <w:top w:val="none" w:sz="0" w:space="0" w:color="auto"/>
                                        <w:left w:val="none" w:sz="0" w:space="0" w:color="auto"/>
                                        <w:bottom w:val="none" w:sz="0" w:space="0" w:color="auto"/>
                                        <w:right w:val="none" w:sz="0" w:space="0" w:color="auto"/>
                                      </w:divBdr>
                                      <w:divsChild>
                                        <w:div w:id="75269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97871">
      <w:bodyDiv w:val="1"/>
      <w:marLeft w:val="0"/>
      <w:marRight w:val="0"/>
      <w:marTop w:val="0"/>
      <w:marBottom w:val="0"/>
      <w:divBdr>
        <w:top w:val="none" w:sz="0" w:space="0" w:color="auto"/>
        <w:left w:val="none" w:sz="0" w:space="0" w:color="auto"/>
        <w:bottom w:val="none" w:sz="0" w:space="0" w:color="auto"/>
        <w:right w:val="none" w:sz="0" w:space="0" w:color="auto"/>
      </w:divBdr>
    </w:div>
    <w:div w:id="148324569">
      <w:bodyDiv w:val="1"/>
      <w:marLeft w:val="0"/>
      <w:marRight w:val="0"/>
      <w:marTop w:val="0"/>
      <w:marBottom w:val="0"/>
      <w:divBdr>
        <w:top w:val="none" w:sz="0" w:space="0" w:color="auto"/>
        <w:left w:val="none" w:sz="0" w:space="0" w:color="auto"/>
        <w:bottom w:val="none" w:sz="0" w:space="0" w:color="auto"/>
        <w:right w:val="none" w:sz="0" w:space="0" w:color="auto"/>
      </w:divBdr>
    </w:div>
    <w:div w:id="195822231">
      <w:bodyDiv w:val="1"/>
      <w:marLeft w:val="0"/>
      <w:marRight w:val="0"/>
      <w:marTop w:val="0"/>
      <w:marBottom w:val="0"/>
      <w:divBdr>
        <w:top w:val="none" w:sz="0" w:space="0" w:color="auto"/>
        <w:left w:val="none" w:sz="0" w:space="0" w:color="auto"/>
        <w:bottom w:val="none" w:sz="0" w:space="0" w:color="auto"/>
        <w:right w:val="none" w:sz="0" w:space="0" w:color="auto"/>
      </w:divBdr>
    </w:div>
    <w:div w:id="224225257">
      <w:bodyDiv w:val="1"/>
      <w:marLeft w:val="0"/>
      <w:marRight w:val="0"/>
      <w:marTop w:val="0"/>
      <w:marBottom w:val="0"/>
      <w:divBdr>
        <w:top w:val="none" w:sz="0" w:space="0" w:color="auto"/>
        <w:left w:val="none" w:sz="0" w:space="0" w:color="auto"/>
        <w:bottom w:val="none" w:sz="0" w:space="0" w:color="auto"/>
        <w:right w:val="none" w:sz="0" w:space="0" w:color="auto"/>
      </w:divBdr>
      <w:divsChild>
        <w:div w:id="302009730">
          <w:marLeft w:val="0"/>
          <w:marRight w:val="0"/>
          <w:marTop w:val="0"/>
          <w:marBottom w:val="0"/>
          <w:divBdr>
            <w:top w:val="none" w:sz="0" w:space="0" w:color="auto"/>
            <w:left w:val="none" w:sz="0" w:space="0" w:color="auto"/>
            <w:bottom w:val="none" w:sz="0" w:space="0" w:color="auto"/>
            <w:right w:val="none" w:sz="0" w:space="0" w:color="auto"/>
          </w:divBdr>
        </w:div>
        <w:div w:id="1871067994">
          <w:marLeft w:val="0"/>
          <w:marRight w:val="0"/>
          <w:marTop w:val="0"/>
          <w:marBottom w:val="0"/>
          <w:divBdr>
            <w:top w:val="none" w:sz="0" w:space="0" w:color="auto"/>
            <w:left w:val="none" w:sz="0" w:space="0" w:color="auto"/>
            <w:bottom w:val="none" w:sz="0" w:space="0" w:color="auto"/>
            <w:right w:val="none" w:sz="0" w:space="0" w:color="auto"/>
          </w:divBdr>
        </w:div>
      </w:divsChild>
    </w:div>
    <w:div w:id="240529152">
      <w:bodyDiv w:val="1"/>
      <w:marLeft w:val="0"/>
      <w:marRight w:val="0"/>
      <w:marTop w:val="0"/>
      <w:marBottom w:val="0"/>
      <w:divBdr>
        <w:top w:val="none" w:sz="0" w:space="0" w:color="auto"/>
        <w:left w:val="none" w:sz="0" w:space="0" w:color="auto"/>
        <w:bottom w:val="none" w:sz="0" w:space="0" w:color="auto"/>
        <w:right w:val="none" w:sz="0" w:space="0" w:color="auto"/>
      </w:divBdr>
    </w:div>
    <w:div w:id="301810505">
      <w:bodyDiv w:val="1"/>
      <w:marLeft w:val="0"/>
      <w:marRight w:val="0"/>
      <w:marTop w:val="0"/>
      <w:marBottom w:val="0"/>
      <w:divBdr>
        <w:top w:val="none" w:sz="0" w:space="0" w:color="auto"/>
        <w:left w:val="none" w:sz="0" w:space="0" w:color="auto"/>
        <w:bottom w:val="none" w:sz="0" w:space="0" w:color="auto"/>
        <w:right w:val="none" w:sz="0" w:space="0" w:color="auto"/>
      </w:divBdr>
    </w:div>
    <w:div w:id="302121141">
      <w:bodyDiv w:val="1"/>
      <w:marLeft w:val="0"/>
      <w:marRight w:val="0"/>
      <w:marTop w:val="0"/>
      <w:marBottom w:val="0"/>
      <w:divBdr>
        <w:top w:val="none" w:sz="0" w:space="0" w:color="auto"/>
        <w:left w:val="none" w:sz="0" w:space="0" w:color="auto"/>
        <w:bottom w:val="none" w:sz="0" w:space="0" w:color="auto"/>
        <w:right w:val="none" w:sz="0" w:space="0" w:color="auto"/>
      </w:divBdr>
    </w:div>
    <w:div w:id="338120714">
      <w:bodyDiv w:val="1"/>
      <w:marLeft w:val="0"/>
      <w:marRight w:val="0"/>
      <w:marTop w:val="0"/>
      <w:marBottom w:val="0"/>
      <w:divBdr>
        <w:top w:val="none" w:sz="0" w:space="0" w:color="auto"/>
        <w:left w:val="none" w:sz="0" w:space="0" w:color="auto"/>
        <w:bottom w:val="none" w:sz="0" w:space="0" w:color="auto"/>
        <w:right w:val="none" w:sz="0" w:space="0" w:color="auto"/>
      </w:divBdr>
    </w:div>
    <w:div w:id="478883310">
      <w:bodyDiv w:val="1"/>
      <w:marLeft w:val="0"/>
      <w:marRight w:val="0"/>
      <w:marTop w:val="0"/>
      <w:marBottom w:val="0"/>
      <w:divBdr>
        <w:top w:val="none" w:sz="0" w:space="0" w:color="auto"/>
        <w:left w:val="none" w:sz="0" w:space="0" w:color="auto"/>
        <w:bottom w:val="none" w:sz="0" w:space="0" w:color="auto"/>
        <w:right w:val="none" w:sz="0" w:space="0" w:color="auto"/>
      </w:divBdr>
    </w:div>
    <w:div w:id="499929610">
      <w:bodyDiv w:val="1"/>
      <w:marLeft w:val="0"/>
      <w:marRight w:val="0"/>
      <w:marTop w:val="0"/>
      <w:marBottom w:val="0"/>
      <w:divBdr>
        <w:top w:val="none" w:sz="0" w:space="0" w:color="auto"/>
        <w:left w:val="none" w:sz="0" w:space="0" w:color="auto"/>
        <w:bottom w:val="none" w:sz="0" w:space="0" w:color="auto"/>
        <w:right w:val="none" w:sz="0" w:space="0" w:color="auto"/>
      </w:divBdr>
    </w:div>
    <w:div w:id="506216828">
      <w:bodyDiv w:val="1"/>
      <w:marLeft w:val="0"/>
      <w:marRight w:val="0"/>
      <w:marTop w:val="0"/>
      <w:marBottom w:val="0"/>
      <w:divBdr>
        <w:top w:val="none" w:sz="0" w:space="0" w:color="auto"/>
        <w:left w:val="none" w:sz="0" w:space="0" w:color="auto"/>
        <w:bottom w:val="none" w:sz="0" w:space="0" w:color="auto"/>
        <w:right w:val="none" w:sz="0" w:space="0" w:color="auto"/>
      </w:divBdr>
    </w:div>
    <w:div w:id="534004160">
      <w:bodyDiv w:val="1"/>
      <w:marLeft w:val="0"/>
      <w:marRight w:val="0"/>
      <w:marTop w:val="0"/>
      <w:marBottom w:val="0"/>
      <w:divBdr>
        <w:top w:val="none" w:sz="0" w:space="0" w:color="auto"/>
        <w:left w:val="none" w:sz="0" w:space="0" w:color="auto"/>
        <w:bottom w:val="none" w:sz="0" w:space="0" w:color="auto"/>
        <w:right w:val="none" w:sz="0" w:space="0" w:color="auto"/>
      </w:divBdr>
    </w:div>
    <w:div w:id="616838508">
      <w:bodyDiv w:val="1"/>
      <w:marLeft w:val="0"/>
      <w:marRight w:val="0"/>
      <w:marTop w:val="0"/>
      <w:marBottom w:val="0"/>
      <w:divBdr>
        <w:top w:val="none" w:sz="0" w:space="0" w:color="auto"/>
        <w:left w:val="none" w:sz="0" w:space="0" w:color="auto"/>
        <w:bottom w:val="none" w:sz="0" w:space="0" w:color="auto"/>
        <w:right w:val="none" w:sz="0" w:space="0" w:color="auto"/>
      </w:divBdr>
    </w:div>
    <w:div w:id="722296698">
      <w:bodyDiv w:val="1"/>
      <w:marLeft w:val="0"/>
      <w:marRight w:val="0"/>
      <w:marTop w:val="0"/>
      <w:marBottom w:val="0"/>
      <w:divBdr>
        <w:top w:val="none" w:sz="0" w:space="0" w:color="auto"/>
        <w:left w:val="none" w:sz="0" w:space="0" w:color="auto"/>
        <w:bottom w:val="none" w:sz="0" w:space="0" w:color="auto"/>
        <w:right w:val="none" w:sz="0" w:space="0" w:color="auto"/>
      </w:divBdr>
    </w:div>
    <w:div w:id="1251742293">
      <w:bodyDiv w:val="1"/>
      <w:marLeft w:val="0"/>
      <w:marRight w:val="0"/>
      <w:marTop w:val="0"/>
      <w:marBottom w:val="0"/>
      <w:divBdr>
        <w:top w:val="none" w:sz="0" w:space="0" w:color="auto"/>
        <w:left w:val="none" w:sz="0" w:space="0" w:color="auto"/>
        <w:bottom w:val="none" w:sz="0" w:space="0" w:color="auto"/>
        <w:right w:val="none" w:sz="0" w:space="0" w:color="auto"/>
      </w:divBdr>
    </w:div>
    <w:div w:id="1258178772">
      <w:bodyDiv w:val="1"/>
      <w:marLeft w:val="0"/>
      <w:marRight w:val="0"/>
      <w:marTop w:val="0"/>
      <w:marBottom w:val="0"/>
      <w:divBdr>
        <w:top w:val="none" w:sz="0" w:space="0" w:color="auto"/>
        <w:left w:val="none" w:sz="0" w:space="0" w:color="auto"/>
        <w:bottom w:val="none" w:sz="0" w:space="0" w:color="auto"/>
        <w:right w:val="none" w:sz="0" w:space="0" w:color="auto"/>
      </w:divBdr>
    </w:div>
    <w:div w:id="1286622942">
      <w:bodyDiv w:val="1"/>
      <w:marLeft w:val="0"/>
      <w:marRight w:val="0"/>
      <w:marTop w:val="0"/>
      <w:marBottom w:val="0"/>
      <w:divBdr>
        <w:top w:val="none" w:sz="0" w:space="0" w:color="auto"/>
        <w:left w:val="none" w:sz="0" w:space="0" w:color="auto"/>
        <w:bottom w:val="none" w:sz="0" w:space="0" w:color="auto"/>
        <w:right w:val="none" w:sz="0" w:space="0" w:color="auto"/>
      </w:divBdr>
    </w:div>
    <w:div w:id="1289119588">
      <w:bodyDiv w:val="1"/>
      <w:marLeft w:val="0"/>
      <w:marRight w:val="0"/>
      <w:marTop w:val="0"/>
      <w:marBottom w:val="0"/>
      <w:divBdr>
        <w:top w:val="none" w:sz="0" w:space="0" w:color="auto"/>
        <w:left w:val="none" w:sz="0" w:space="0" w:color="auto"/>
        <w:bottom w:val="none" w:sz="0" w:space="0" w:color="auto"/>
        <w:right w:val="none" w:sz="0" w:space="0" w:color="auto"/>
      </w:divBdr>
    </w:div>
    <w:div w:id="1336300887">
      <w:bodyDiv w:val="1"/>
      <w:marLeft w:val="0"/>
      <w:marRight w:val="0"/>
      <w:marTop w:val="0"/>
      <w:marBottom w:val="0"/>
      <w:divBdr>
        <w:top w:val="none" w:sz="0" w:space="0" w:color="auto"/>
        <w:left w:val="none" w:sz="0" w:space="0" w:color="auto"/>
        <w:bottom w:val="none" w:sz="0" w:space="0" w:color="auto"/>
        <w:right w:val="none" w:sz="0" w:space="0" w:color="auto"/>
      </w:divBdr>
    </w:div>
    <w:div w:id="1555192990">
      <w:bodyDiv w:val="1"/>
      <w:marLeft w:val="0"/>
      <w:marRight w:val="0"/>
      <w:marTop w:val="0"/>
      <w:marBottom w:val="0"/>
      <w:divBdr>
        <w:top w:val="none" w:sz="0" w:space="0" w:color="auto"/>
        <w:left w:val="none" w:sz="0" w:space="0" w:color="auto"/>
        <w:bottom w:val="none" w:sz="0" w:space="0" w:color="auto"/>
        <w:right w:val="none" w:sz="0" w:space="0" w:color="auto"/>
      </w:divBdr>
    </w:div>
    <w:div w:id="1580627718">
      <w:bodyDiv w:val="1"/>
      <w:marLeft w:val="0"/>
      <w:marRight w:val="0"/>
      <w:marTop w:val="0"/>
      <w:marBottom w:val="0"/>
      <w:divBdr>
        <w:top w:val="none" w:sz="0" w:space="0" w:color="auto"/>
        <w:left w:val="none" w:sz="0" w:space="0" w:color="auto"/>
        <w:bottom w:val="none" w:sz="0" w:space="0" w:color="auto"/>
        <w:right w:val="none" w:sz="0" w:space="0" w:color="auto"/>
      </w:divBdr>
    </w:div>
    <w:div w:id="1587037154">
      <w:bodyDiv w:val="1"/>
      <w:marLeft w:val="0"/>
      <w:marRight w:val="0"/>
      <w:marTop w:val="0"/>
      <w:marBottom w:val="0"/>
      <w:divBdr>
        <w:top w:val="none" w:sz="0" w:space="0" w:color="auto"/>
        <w:left w:val="none" w:sz="0" w:space="0" w:color="auto"/>
        <w:bottom w:val="none" w:sz="0" w:space="0" w:color="auto"/>
        <w:right w:val="none" w:sz="0" w:space="0" w:color="auto"/>
      </w:divBdr>
    </w:div>
    <w:div w:id="1679308718">
      <w:bodyDiv w:val="1"/>
      <w:marLeft w:val="0"/>
      <w:marRight w:val="0"/>
      <w:marTop w:val="0"/>
      <w:marBottom w:val="0"/>
      <w:divBdr>
        <w:top w:val="none" w:sz="0" w:space="0" w:color="auto"/>
        <w:left w:val="none" w:sz="0" w:space="0" w:color="auto"/>
        <w:bottom w:val="none" w:sz="0" w:space="0" w:color="auto"/>
        <w:right w:val="none" w:sz="0" w:space="0" w:color="auto"/>
      </w:divBdr>
    </w:div>
    <w:div w:id="1708797465">
      <w:bodyDiv w:val="1"/>
      <w:marLeft w:val="0"/>
      <w:marRight w:val="0"/>
      <w:marTop w:val="0"/>
      <w:marBottom w:val="0"/>
      <w:divBdr>
        <w:top w:val="none" w:sz="0" w:space="0" w:color="auto"/>
        <w:left w:val="none" w:sz="0" w:space="0" w:color="auto"/>
        <w:bottom w:val="none" w:sz="0" w:space="0" w:color="auto"/>
        <w:right w:val="none" w:sz="0" w:space="0" w:color="auto"/>
      </w:divBdr>
    </w:div>
    <w:div w:id="1741125809">
      <w:bodyDiv w:val="1"/>
      <w:marLeft w:val="0"/>
      <w:marRight w:val="0"/>
      <w:marTop w:val="0"/>
      <w:marBottom w:val="0"/>
      <w:divBdr>
        <w:top w:val="none" w:sz="0" w:space="0" w:color="auto"/>
        <w:left w:val="none" w:sz="0" w:space="0" w:color="auto"/>
        <w:bottom w:val="none" w:sz="0" w:space="0" w:color="auto"/>
        <w:right w:val="none" w:sz="0" w:space="0" w:color="auto"/>
      </w:divBdr>
    </w:div>
    <w:div w:id="1964076775">
      <w:bodyDiv w:val="1"/>
      <w:marLeft w:val="0"/>
      <w:marRight w:val="0"/>
      <w:marTop w:val="0"/>
      <w:marBottom w:val="0"/>
      <w:divBdr>
        <w:top w:val="none" w:sz="0" w:space="0" w:color="auto"/>
        <w:left w:val="none" w:sz="0" w:space="0" w:color="auto"/>
        <w:bottom w:val="none" w:sz="0" w:space="0" w:color="auto"/>
        <w:right w:val="none" w:sz="0" w:space="0" w:color="auto"/>
      </w:divBdr>
    </w:div>
    <w:div w:id="2023701051">
      <w:bodyDiv w:val="1"/>
      <w:marLeft w:val="0"/>
      <w:marRight w:val="0"/>
      <w:marTop w:val="0"/>
      <w:marBottom w:val="0"/>
      <w:divBdr>
        <w:top w:val="none" w:sz="0" w:space="0" w:color="auto"/>
        <w:left w:val="none" w:sz="0" w:space="0" w:color="auto"/>
        <w:bottom w:val="none" w:sz="0" w:space="0" w:color="auto"/>
        <w:right w:val="none" w:sz="0" w:space="0" w:color="auto"/>
      </w:divBdr>
      <w:divsChild>
        <w:div w:id="1890452080">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ibe.cz" TargetMode="External"/><Relationship Id="rId3" Type="http://schemas.openxmlformats.org/officeDocument/2006/relationships/styles" Target="styles.xml"/><Relationship Id="rId7" Type="http://schemas.openxmlformats.org/officeDocument/2006/relationships/hyperlink" Target="http://www.nibe.sk" TargetMode="External"/><Relationship Id="rId12" Type="http://schemas.openxmlformats.org/officeDocument/2006/relationships/hyperlink" Target="http://www.crestcom.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lenka.vybulkova@crestcom.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cela.kukanova@crestcom.cz" TargetMode="External"/><Relationship Id="rId4" Type="http://schemas.openxmlformats.org/officeDocument/2006/relationships/settings" Target="settings.xml"/><Relationship Id="rId9" Type="http://schemas.openxmlformats.org/officeDocument/2006/relationships/hyperlink" Target="http://www.nibe.sk"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C44EE-B8D4-4E9D-BADA-FBF842A39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476</Words>
  <Characters>2812</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Crest Communications</Company>
  <LinksUpToDate>false</LinksUpToDate>
  <CharactersWithSpaces>3282</CharactersWithSpaces>
  <SharedDoc>false</SharedDoc>
  <HLinks>
    <vt:vector size="42" baseType="variant">
      <vt:variant>
        <vt:i4>7536703</vt:i4>
      </vt:variant>
      <vt:variant>
        <vt:i4>15</vt:i4>
      </vt:variant>
      <vt:variant>
        <vt:i4>0</vt:i4>
      </vt:variant>
      <vt:variant>
        <vt:i4>5</vt:i4>
      </vt:variant>
      <vt:variant>
        <vt:lpwstr>http://www.nibe.cz/</vt:lpwstr>
      </vt:variant>
      <vt:variant>
        <vt:lpwstr/>
      </vt:variant>
      <vt:variant>
        <vt:i4>6750334</vt:i4>
      </vt:variant>
      <vt:variant>
        <vt:i4>12</vt:i4>
      </vt:variant>
      <vt:variant>
        <vt:i4>0</vt:i4>
      </vt:variant>
      <vt:variant>
        <vt:i4>5</vt:i4>
      </vt:variant>
      <vt:variant>
        <vt:lpwstr>http://www.dzd.cz/</vt:lpwstr>
      </vt:variant>
      <vt:variant>
        <vt:lpwstr/>
      </vt:variant>
      <vt:variant>
        <vt:i4>6422588</vt:i4>
      </vt:variant>
      <vt:variant>
        <vt:i4>9</vt:i4>
      </vt:variant>
      <vt:variant>
        <vt:i4>0</vt:i4>
      </vt:variant>
      <vt:variant>
        <vt:i4>5</vt:i4>
      </vt:variant>
      <vt:variant>
        <vt:lpwstr>http://www.crestcom.cz/</vt:lpwstr>
      </vt:variant>
      <vt:variant>
        <vt:lpwstr/>
      </vt:variant>
      <vt:variant>
        <vt:i4>4063319</vt:i4>
      </vt:variant>
      <vt:variant>
        <vt:i4>6</vt:i4>
      </vt:variant>
      <vt:variant>
        <vt:i4>0</vt:i4>
      </vt:variant>
      <vt:variant>
        <vt:i4>5</vt:i4>
      </vt:variant>
      <vt:variant>
        <vt:lpwstr>mailto:lenka.vybulkova@crestcom.cz</vt:lpwstr>
      </vt:variant>
      <vt:variant>
        <vt:lpwstr/>
      </vt:variant>
      <vt:variant>
        <vt:i4>5046307</vt:i4>
      </vt:variant>
      <vt:variant>
        <vt:i4>3</vt:i4>
      </vt:variant>
      <vt:variant>
        <vt:i4>0</vt:i4>
      </vt:variant>
      <vt:variant>
        <vt:i4>5</vt:i4>
      </vt:variant>
      <vt:variant>
        <vt:lpwstr>mailto:marcela.kukanova@crestcom.cz</vt:lpwstr>
      </vt:variant>
      <vt:variant>
        <vt:lpwstr/>
      </vt:variant>
      <vt:variant>
        <vt:i4>7078006</vt:i4>
      </vt:variant>
      <vt:variant>
        <vt:i4>0</vt:i4>
      </vt:variant>
      <vt:variant>
        <vt:i4>0</vt:i4>
      </vt:variant>
      <vt:variant>
        <vt:i4>5</vt:i4>
      </vt:variant>
      <vt:variant>
        <vt:lpwstr>http://www.nibe.cz/cs/tepelna-cerpadla</vt:lpwstr>
      </vt:variant>
      <vt:variant>
        <vt:lpwstr/>
      </vt:variant>
      <vt:variant>
        <vt:i4>1835034</vt:i4>
      </vt:variant>
      <vt:variant>
        <vt:i4>0</vt:i4>
      </vt:variant>
      <vt:variant>
        <vt:i4>0</vt:i4>
      </vt:variant>
      <vt:variant>
        <vt:i4>5</vt:i4>
      </vt:variant>
      <vt:variant>
        <vt:lpwstr>http://www.cerpadla-ivt.cz/cz/cena-tepelnych-cerpadel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karolina.blinkova</dc:creator>
  <cp:lastModifiedBy>Marie Cimplová</cp:lastModifiedBy>
  <cp:revision>18</cp:revision>
  <cp:lastPrinted>2016-01-13T10:22:00Z</cp:lastPrinted>
  <dcterms:created xsi:type="dcterms:W3CDTF">2016-09-09T08:43:00Z</dcterms:created>
  <dcterms:modified xsi:type="dcterms:W3CDTF">2016-09-13T11:10:00Z</dcterms:modified>
</cp:coreProperties>
</file>